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C93A" w14:textId="6ABDED6D" w:rsidR="00AE7B49" w:rsidRPr="0055308E" w:rsidRDefault="00AE7B49" w:rsidP="00606B16">
      <w:pPr>
        <w:spacing w:before="240"/>
        <w:jc w:val="center"/>
        <w:rPr>
          <w:rFonts w:ascii="Arial Narrow" w:hAnsi="Arial Narrow" w:cs="Segoe UI"/>
          <w:b/>
          <w:bCs/>
          <w:color w:val="000000" w:themeColor="text1"/>
          <w:bdr w:val="none" w:sz="0" w:space="0" w:color="auto" w:frame="1"/>
          <w:shd w:val="clear" w:color="auto" w:fill="FFFFFF"/>
        </w:rPr>
      </w:pPr>
    </w:p>
    <w:p w14:paraId="134A4D4F" w14:textId="248499F5" w:rsidR="00606B16" w:rsidRPr="0055308E" w:rsidRDefault="00606B16" w:rsidP="00606B16">
      <w:pPr>
        <w:spacing w:before="240"/>
        <w:jc w:val="center"/>
        <w:rPr>
          <w:rFonts w:ascii="Arial Narrow" w:hAnsi="Arial Narrow" w:cs="Segoe UI"/>
          <w:b/>
          <w:bCs/>
          <w:color w:val="000000" w:themeColor="text1"/>
          <w:bdr w:val="none" w:sz="0" w:space="0" w:color="auto" w:frame="1"/>
          <w:shd w:val="clear" w:color="auto" w:fill="FFFFFF"/>
        </w:rPr>
      </w:pPr>
    </w:p>
    <w:p w14:paraId="0E12FFB5" w14:textId="09E882F9" w:rsidR="00606B16" w:rsidRPr="00FE20F1" w:rsidRDefault="00606B16" w:rsidP="00606B16">
      <w:pPr>
        <w:spacing w:before="240"/>
        <w:jc w:val="center"/>
        <w:rPr>
          <w:rFonts w:ascii="Arial Narrow" w:hAnsi="Arial Narrow" w:cs="Segoe UI"/>
          <w:b/>
          <w:bCs/>
          <w:color w:val="000000" w:themeColor="text1"/>
          <w:sz w:val="28"/>
          <w:szCs w:val="28"/>
          <w:bdr w:val="none" w:sz="0" w:space="0" w:color="auto" w:frame="1"/>
          <w:shd w:val="clear" w:color="auto" w:fill="FFFFFF"/>
        </w:rPr>
      </w:pPr>
    </w:p>
    <w:p w14:paraId="37F5311F" w14:textId="77777777" w:rsidR="00606B16" w:rsidRPr="00FE20F1" w:rsidRDefault="00606B16" w:rsidP="00606B16">
      <w:pPr>
        <w:spacing w:before="240"/>
        <w:jc w:val="center"/>
        <w:rPr>
          <w:rFonts w:ascii="Arial Narrow" w:hAnsi="Arial Narrow" w:cs="Segoe UI"/>
          <w:b/>
          <w:bCs/>
          <w:color w:val="000000" w:themeColor="text1"/>
          <w:sz w:val="28"/>
          <w:szCs w:val="28"/>
          <w:bdr w:val="none" w:sz="0" w:space="0" w:color="auto" w:frame="1"/>
          <w:shd w:val="clear" w:color="auto" w:fill="FFFFFF"/>
        </w:rPr>
      </w:pPr>
    </w:p>
    <w:p w14:paraId="030FF5F5" w14:textId="7D56E514" w:rsidR="00DE56D0" w:rsidRPr="001672B8" w:rsidRDefault="005614FE" w:rsidP="009978A1">
      <w:pPr>
        <w:spacing w:after="0"/>
        <w:jc w:val="center"/>
        <w:rPr>
          <w:rFonts w:ascii="Arial Narrow" w:hAnsi="Arial Narrow" w:cs="Segoe UI"/>
          <w:b/>
          <w:bCs/>
          <w:color w:val="000000" w:themeColor="text1"/>
          <w:sz w:val="28"/>
          <w:szCs w:val="28"/>
          <w:bdr w:val="none" w:sz="0" w:space="0" w:color="auto" w:frame="1"/>
          <w:shd w:val="clear" w:color="auto" w:fill="FFFFFF"/>
        </w:rPr>
      </w:pPr>
      <w:r w:rsidRPr="001672B8">
        <w:rPr>
          <w:rFonts w:ascii="Arial Narrow" w:hAnsi="Arial Narrow" w:cs="Segoe UI"/>
          <w:b/>
          <w:bCs/>
          <w:color w:val="000000" w:themeColor="text1"/>
          <w:sz w:val="28"/>
          <w:szCs w:val="28"/>
          <w:bdr w:val="none" w:sz="0" w:space="0" w:color="auto" w:frame="1"/>
          <w:shd w:val="clear" w:color="auto" w:fill="FFFFFF"/>
        </w:rPr>
        <w:t>NATIONAL PRODUCTIVITY AND COMPETITIVENESS COUNCIL</w:t>
      </w:r>
      <w:r w:rsidR="00606B16" w:rsidRPr="001672B8">
        <w:rPr>
          <w:rFonts w:ascii="Arial Narrow" w:hAnsi="Arial Narrow" w:cs="Segoe UI"/>
          <w:b/>
          <w:bCs/>
          <w:color w:val="000000" w:themeColor="text1"/>
          <w:sz w:val="28"/>
          <w:szCs w:val="28"/>
          <w:bdr w:val="none" w:sz="0" w:space="0" w:color="auto" w:frame="1"/>
          <w:shd w:val="clear" w:color="auto" w:fill="FFFFFF"/>
        </w:rPr>
        <w:t xml:space="preserve"> </w:t>
      </w:r>
      <w:r w:rsidR="00AE7B49" w:rsidRPr="001672B8">
        <w:rPr>
          <w:rFonts w:ascii="Arial Narrow" w:hAnsi="Arial Narrow" w:cs="Segoe UI"/>
          <w:b/>
          <w:bCs/>
          <w:color w:val="000000" w:themeColor="text1"/>
          <w:sz w:val="28"/>
          <w:szCs w:val="28"/>
          <w:bdr w:val="none" w:sz="0" w:space="0" w:color="auto" w:frame="1"/>
          <w:shd w:val="clear" w:color="auto" w:fill="FFFFFF"/>
        </w:rPr>
        <w:t>(NPCC)</w:t>
      </w:r>
    </w:p>
    <w:p w14:paraId="3AD54717" w14:textId="4A26C988" w:rsidR="005614FE" w:rsidRPr="001672B8" w:rsidRDefault="005614FE" w:rsidP="009978A1">
      <w:pPr>
        <w:spacing w:after="0"/>
        <w:jc w:val="center"/>
        <w:rPr>
          <w:rFonts w:ascii="Arial Narrow" w:hAnsi="Arial Narrow" w:cs="Segoe UI"/>
          <w:b/>
          <w:bCs/>
          <w:color w:val="000000" w:themeColor="text1"/>
          <w:sz w:val="28"/>
          <w:szCs w:val="28"/>
          <w:bdr w:val="none" w:sz="0" w:space="0" w:color="auto" w:frame="1"/>
          <w:shd w:val="clear" w:color="auto" w:fill="FFFFFF"/>
        </w:rPr>
      </w:pPr>
    </w:p>
    <w:p w14:paraId="4D0E4351" w14:textId="37395D42" w:rsidR="00AE7B49" w:rsidRPr="001672B8" w:rsidRDefault="00AE7B49" w:rsidP="009978A1">
      <w:pPr>
        <w:spacing w:after="0"/>
        <w:jc w:val="center"/>
        <w:rPr>
          <w:rFonts w:ascii="Arial Narrow" w:hAnsi="Arial Narrow" w:cs="Segoe UI"/>
          <w:b/>
          <w:bCs/>
          <w:color w:val="000000" w:themeColor="text1"/>
          <w:sz w:val="28"/>
          <w:szCs w:val="28"/>
          <w:bdr w:val="none" w:sz="0" w:space="0" w:color="auto" w:frame="1"/>
          <w:shd w:val="clear" w:color="auto" w:fill="FFFFFF"/>
        </w:rPr>
      </w:pPr>
    </w:p>
    <w:p w14:paraId="2EBB76DB" w14:textId="546A419C" w:rsidR="00AE7B49" w:rsidRPr="001672B8" w:rsidRDefault="00AE7B49" w:rsidP="009978A1">
      <w:pPr>
        <w:spacing w:after="0"/>
        <w:jc w:val="center"/>
        <w:rPr>
          <w:rFonts w:ascii="Arial Narrow" w:hAnsi="Arial Narrow" w:cs="Segoe UI"/>
          <w:b/>
          <w:bCs/>
          <w:color w:val="000000" w:themeColor="text1"/>
          <w:sz w:val="28"/>
          <w:szCs w:val="28"/>
          <w:bdr w:val="none" w:sz="0" w:space="0" w:color="auto" w:frame="1"/>
          <w:shd w:val="clear" w:color="auto" w:fill="FFFFFF"/>
        </w:rPr>
      </w:pPr>
    </w:p>
    <w:p w14:paraId="0B63E53A" w14:textId="77777777" w:rsidR="00606B16" w:rsidRPr="001672B8" w:rsidRDefault="00606B16" w:rsidP="009978A1">
      <w:pPr>
        <w:spacing w:after="0"/>
        <w:jc w:val="center"/>
        <w:rPr>
          <w:rFonts w:ascii="Arial Narrow" w:hAnsi="Arial Narrow" w:cs="Segoe UI"/>
          <w:b/>
          <w:bCs/>
          <w:color w:val="000000" w:themeColor="text1"/>
          <w:sz w:val="28"/>
          <w:szCs w:val="28"/>
          <w:bdr w:val="none" w:sz="0" w:space="0" w:color="auto" w:frame="1"/>
          <w:shd w:val="clear" w:color="auto" w:fill="FFFFFF"/>
        </w:rPr>
      </w:pPr>
    </w:p>
    <w:p w14:paraId="648ADCA3" w14:textId="76DED2F7" w:rsidR="004764A5" w:rsidRPr="001672B8" w:rsidRDefault="004764A5" w:rsidP="004764A5">
      <w:pPr>
        <w:jc w:val="center"/>
        <w:rPr>
          <w:rFonts w:ascii="Arial Narrow" w:eastAsia="Times New Roman" w:hAnsi="Arial Narrow"/>
          <w:color w:val="000000"/>
          <w:sz w:val="28"/>
          <w:szCs w:val="28"/>
          <w:lang w:val="en-US"/>
        </w:rPr>
      </w:pPr>
      <w:r w:rsidRPr="001672B8">
        <w:rPr>
          <w:rFonts w:ascii="Arial Narrow" w:eastAsia="Times New Roman" w:hAnsi="Arial Narrow"/>
          <w:b/>
          <w:bCs/>
          <w:color w:val="000000"/>
          <w:sz w:val="28"/>
          <w:szCs w:val="28"/>
          <w:lang w:val="en-US"/>
        </w:rPr>
        <w:t>EXPRESSIONS OF INTEREST FOR THE SERVICES OF AN IT CONSULTANT</w:t>
      </w:r>
      <w:r w:rsidR="00FE2CA5" w:rsidRPr="001672B8">
        <w:rPr>
          <w:rFonts w:ascii="Arial Narrow" w:eastAsia="Times New Roman" w:hAnsi="Arial Narrow"/>
          <w:b/>
          <w:bCs/>
          <w:color w:val="000000"/>
          <w:sz w:val="28"/>
          <w:szCs w:val="28"/>
          <w:lang w:val="en-US"/>
        </w:rPr>
        <w:t>/</w:t>
      </w:r>
      <w:r w:rsidR="00C75DB3">
        <w:rPr>
          <w:rFonts w:ascii="Arial Narrow" w:eastAsia="Times New Roman" w:hAnsi="Arial Narrow"/>
          <w:b/>
          <w:bCs/>
          <w:color w:val="000000"/>
          <w:sz w:val="28"/>
          <w:szCs w:val="28"/>
          <w:lang w:val="en-US"/>
        </w:rPr>
        <w:t xml:space="preserve">                    </w:t>
      </w:r>
      <w:r w:rsidR="00FE2CA5" w:rsidRPr="001672B8">
        <w:rPr>
          <w:rFonts w:ascii="Arial Narrow" w:eastAsia="Times New Roman" w:hAnsi="Arial Narrow"/>
          <w:b/>
          <w:bCs/>
          <w:color w:val="000000"/>
          <w:sz w:val="28"/>
          <w:szCs w:val="28"/>
          <w:lang w:val="en-US"/>
        </w:rPr>
        <w:t>IT SOLUTION PROVIDER</w:t>
      </w:r>
    </w:p>
    <w:p w14:paraId="5223F99D" w14:textId="492BEC47" w:rsidR="00AE7B49" w:rsidRPr="001672B8" w:rsidRDefault="00AE7B49" w:rsidP="00D52D1F">
      <w:pPr>
        <w:spacing w:after="0"/>
        <w:jc w:val="center"/>
        <w:rPr>
          <w:rFonts w:ascii="Arial Narrow" w:hAnsi="Arial Narrow" w:cs="Segoe UI"/>
          <w:b/>
          <w:bCs/>
          <w:color w:val="000000" w:themeColor="text1"/>
          <w:sz w:val="28"/>
          <w:szCs w:val="28"/>
          <w:bdr w:val="none" w:sz="0" w:space="0" w:color="auto" w:frame="1"/>
          <w:shd w:val="clear" w:color="auto" w:fill="FFFFFF"/>
          <w:lang w:val="en-US"/>
        </w:rPr>
      </w:pPr>
    </w:p>
    <w:p w14:paraId="7B4E3745" w14:textId="68CB8D24" w:rsidR="00AE7B49" w:rsidRPr="001672B8" w:rsidRDefault="00AE7B49" w:rsidP="00D52D1F">
      <w:pPr>
        <w:spacing w:after="0"/>
        <w:jc w:val="center"/>
        <w:rPr>
          <w:rFonts w:ascii="Arial Narrow" w:hAnsi="Arial Narrow" w:cs="Segoe UI"/>
          <w:b/>
          <w:bCs/>
          <w:color w:val="000000" w:themeColor="text1"/>
          <w:sz w:val="28"/>
          <w:szCs w:val="28"/>
          <w:bdr w:val="none" w:sz="0" w:space="0" w:color="auto" w:frame="1"/>
          <w:shd w:val="clear" w:color="auto" w:fill="FFFFFF"/>
        </w:rPr>
      </w:pPr>
    </w:p>
    <w:p w14:paraId="63F29942" w14:textId="6CEE6A7E" w:rsidR="00AE7B49" w:rsidRPr="001672B8" w:rsidRDefault="00AE7B49" w:rsidP="00D52D1F">
      <w:pPr>
        <w:spacing w:after="0"/>
        <w:jc w:val="center"/>
        <w:rPr>
          <w:rFonts w:ascii="Arial Narrow" w:hAnsi="Arial Narrow" w:cs="Segoe UI"/>
          <w:b/>
          <w:bCs/>
          <w:color w:val="000000" w:themeColor="text1"/>
          <w:sz w:val="28"/>
          <w:szCs w:val="28"/>
          <w:bdr w:val="none" w:sz="0" w:space="0" w:color="auto" w:frame="1"/>
          <w:shd w:val="clear" w:color="auto" w:fill="FFFFFF"/>
        </w:rPr>
      </w:pPr>
    </w:p>
    <w:p w14:paraId="117844BC" w14:textId="77777777" w:rsidR="00AE7B49" w:rsidRPr="001672B8" w:rsidRDefault="00AE7B49" w:rsidP="00D52D1F">
      <w:pPr>
        <w:spacing w:after="0"/>
        <w:jc w:val="center"/>
        <w:rPr>
          <w:rFonts w:ascii="Arial Narrow" w:hAnsi="Arial Narrow" w:cs="Segoe UI"/>
          <w:b/>
          <w:bCs/>
          <w:color w:val="000000" w:themeColor="text1"/>
          <w:sz w:val="28"/>
          <w:szCs w:val="28"/>
          <w:bdr w:val="none" w:sz="0" w:space="0" w:color="auto" w:frame="1"/>
          <w:shd w:val="clear" w:color="auto" w:fill="FFFFFF"/>
        </w:rPr>
      </w:pPr>
    </w:p>
    <w:p w14:paraId="35143D61" w14:textId="1546D3BE" w:rsidR="00AE7B49" w:rsidRPr="001672B8" w:rsidRDefault="00AE7B49" w:rsidP="00D52D1F">
      <w:pPr>
        <w:spacing w:after="0"/>
        <w:jc w:val="center"/>
        <w:rPr>
          <w:rFonts w:ascii="Arial Narrow" w:hAnsi="Arial Narrow" w:cs="Segoe UI"/>
          <w:b/>
          <w:bCs/>
          <w:color w:val="000000" w:themeColor="text1"/>
          <w:sz w:val="28"/>
          <w:szCs w:val="28"/>
          <w:bdr w:val="none" w:sz="0" w:space="0" w:color="auto" w:frame="1"/>
          <w:shd w:val="clear" w:color="auto" w:fill="FFFFFF"/>
        </w:rPr>
      </w:pPr>
      <w:r w:rsidRPr="001672B8">
        <w:rPr>
          <w:rFonts w:ascii="Arial Narrow" w:hAnsi="Arial Narrow" w:cs="Segoe UI"/>
          <w:b/>
          <w:bCs/>
          <w:color w:val="000000" w:themeColor="text1"/>
          <w:sz w:val="28"/>
          <w:szCs w:val="28"/>
          <w:bdr w:val="none" w:sz="0" w:space="0" w:color="auto" w:frame="1"/>
          <w:shd w:val="clear" w:color="auto" w:fill="FFFFFF"/>
        </w:rPr>
        <w:t xml:space="preserve">Issued on: </w:t>
      </w:r>
      <w:r w:rsidR="004764A5" w:rsidRPr="001672B8">
        <w:rPr>
          <w:rFonts w:ascii="Arial Narrow" w:hAnsi="Arial Narrow" w:cs="Segoe UI"/>
          <w:b/>
          <w:bCs/>
          <w:color w:val="000000" w:themeColor="text1"/>
          <w:sz w:val="28"/>
          <w:szCs w:val="28"/>
          <w:bdr w:val="none" w:sz="0" w:space="0" w:color="auto" w:frame="1"/>
          <w:shd w:val="clear" w:color="auto" w:fill="FFFFFF"/>
        </w:rPr>
        <w:t>22</w:t>
      </w:r>
      <w:r w:rsidR="004764A5" w:rsidRPr="001672B8">
        <w:rPr>
          <w:rFonts w:ascii="Arial Narrow" w:hAnsi="Arial Narrow" w:cs="Segoe UI"/>
          <w:b/>
          <w:bCs/>
          <w:color w:val="000000" w:themeColor="text1"/>
          <w:sz w:val="28"/>
          <w:szCs w:val="28"/>
          <w:bdr w:val="none" w:sz="0" w:space="0" w:color="auto" w:frame="1"/>
          <w:shd w:val="clear" w:color="auto" w:fill="FFFFFF"/>
          <w:vertAlign w:val="superscript"/>
        </w:rPr>
        <w:t xml:space="preserve">nd </w:t>
      </w:r>
      <w:r w:rsidR="004764A5" w:rsidRPr="001672B8">
        <w:rPr>
          <w:rFonts w:ascii="Arial Narrow" w:hAnsi="Arial Narrow" w:cs="Segoe UI"/>
          <w:b/>
          <w:bCs/>
          <w:color w:val="000000" w:themeColor="text1"/>
          <w:sz w:val="28"/>
          <w:szCs w:val="28"/>
          <w:bdr w:val="none" w:sz="0" w:space="0" w:color="auto" w:frame="1"/>
          <w:shd w:val="clear" w:color="auto" w:fill="FFFFFF"/>
        </w:rPr>
        <w:t>FEBRUARY 202</w:t>
      </w:r>
      <w:r w:rsidR="00FE20F1" w:rsidRPr="001672B8">
        <w:rPr>
          <w:rFonts w:ascii="Arial Narrow" w:hAnsi="Arial Narrow" w:cs="Segoe UI"/>
          <w:b/>
          <w:bCs/>
          <w:color w:val="000000" w:themeColor="text1"/>
          <w:sz w:val="28"/>
          <w:szCs w:val="28"/>
          <w:bdr w:val="none" w:sz="0" w:space="0" w:color="auto" w:frame="1"/>
          <w:shd w:val="clear" w:color="auto" w:fill="FFFFFF"/>
        </w:rPr>
        <w:t>3</w:t>
      </w:r>
    </w:p>
    <w:p w14:paraId="2E343E1B" w14:textId="4DF19592" w:rsidR="00AE7B49" w:rsidRPr="001672B8" w:rsidRDefault="00AE7B49" w:rsidP="00D52D1F">
      <w:pPr>
        <w:spacing w:after="0"/>
        <w:jc w:val="center"/>
        <w:rPr>
          <w:rFonts w:ascii="Arial Narrow" w:hAnsi="Arial Narrow" w:cs="Segoe UI"/>
          <w:b/>
          <w:bCs/>
          <w:color w:val="000000" w:themeColor="text1"/>
          <w:sz w:val="28"/>
          <w:szCs w:val="28"/>
          <w:bdr w:val="none" w:sz="0" w:space="0" w:color="auto" w:frame="1"/>
          <w:shd w:val="clear" w:color="auto" w:fill="FFFFFF"/>
        </w:rPr>
      </w:pPr>
    </w:p>
    <w:p w14:paraId="4803E17F" w14:textId="57EEAEB6" w:rsidR="00AE7B49" w:rsidRPr="001672B8" w:rsidRDefault="00AE7B49" w:rsidP="00D52D1F">
      <w:pPr>
        <w:spacing w:after="0"/>
        <w:jc w:val="center"/>
        <w:rPr>
          <w:rFonts w:ascii="Arial Narrow" w:hAnsi="Arial Narrow" w:cs="Segoe UI"/>
          <w:b/>
          <w:bCs/>
          <w:color w:val="000000" w:themeColor="text1"/>
          <w:sz w:val="28"/>
          <w:szCs w:val="28"/>
          <w:bdr w:val="none" w:sz="0" w:space="0" w:color="auto" w:frame="1"/>
          <w:shd w:val="clear" w:color="auto" w:fill="FFFFFF"/>
        </w:rPr>
      </w:pPr>
    </w:p>
    <w:p w14:paraId="7AB15355" w14:textId="77777777" w:rsidR="00AE7B49" w:rsidRPr="001672B8" w:rsidRDefault="00AE7B49" w:rsidP="00D52D1F">
      <w:pPr>
        <w:spacing w:after="0"/>
        <w:jc w:val="center"/>
        <w:rPr>
          <w:rFonts w:ascii="Arial Narrow" w:hAnsi="Arial Narrow" w:cs="Segoe UI"/>
          <w:b/>
          <w:bCs/>
          <w:color w:val="000000" w:themeColor="text1"/>
          <w:sz w:val="28"/>
          <w:szCs w:val="28"/>
          <w:bdr w:val="none" w:sz="0" w:space="0" w:color="auto" w:frame="1"/>
          <w:shd w:val="clear" w:color="auto" w:fill="FFFFFF"/>
        </w:rPr>
      </w:pPr>
    </w:p>
    <w:p w14:paraId="09DE55D7" w14:textId="318FBD5F" w:rsidR="00AE7B49" w:rsidRPr="001672B8" w:rsidRDefault="00AE7B49" w:rsidP="00D52D1F">
      <w:pPr>
        <w:spacing w:after="0"/>
        <w:jc w:val="center"/>
        <w:rPr>
          <w:rFonts w:ascii="Arial Narrow" w:hAnsi="Arial Narrow" w:cs="Segoe UI"/>
          <w:b/>
          <w:bCs/>
          <w:color w:val="000000" w:themeColor="text1"/>
          <w:sz w:val="28"/>
          <w:szCs w:val="28"/>
          <w:bdr w:val="none" w:sz="0" w:space="0" w:color="auto" w:frame="1"/>
          <w:shd w:val="clear" w:color="auto" w:fill="FFFFFF"/>
        </w:rPr>
      </w:pPr>
    </w:p>
    <w:p w14:paraId="426DE549" w14:textId="77777777" w:rsidR="004764A5" w:rsidRPr="001672B8" w:rsidRDefault="00AE7B49" w:rsidP="004764A5">
      <w:pPr>
        <w:jc w:val="center"/>
        <w:rPr>
          <w:rFonts w:ascii="Arial Narrow" w:eastAsia="Times New Roman" w:hAnsi="Arial Narrow"/>
          <w:b/>
          <w:bCs/>
          <w:color w:val="000000"/>
          <w:sz w:val="28"/>
          <w:szCs w:val="28"/>
          <w:lang w:val="en-US"/>
        </w:rPr>
      </w:pPr>
      <w:r w:rsidRPr="001672B8">
        <w:rPr>
          <w:rFonts w:ascii="Arial Narrow" w:hAnsi="Arial Narrow" w:cs="Segoe UI"/>
          <w:b/>
          <w:bCs/>
          <w:color w:val="000000" w:themeColor="text1"/>
          <w:sz w:val="28"/>
          <w:szCs w:val="28"/>
          <w:bdr w:val="none" w:sz="0" w:space="0" w:color="auto" w:frame="1"/>
          <w:shd w:val="clear" w:color="auto" w:fill="FFFFFF"/>
        </w:rPr>
        <w:t xml:space="preserve">Procurement Reference No: </w:t>
      </w:r>
      <w:r w:rsidR="004764A5" w:rsidRPr="001672B8">
        <w:rPr>
          <w:rFonts w:ascii="Arial Narrow" w:eastAsia="Times New Roman" w:hAnsi="Arial Narrow"/>
          <w:b/>
          <w:bCs/>
          <w:color w:val="000000"/>
          <w:sz w:val="28"/>
          <w:szCs w:val="28"/>
          <w:lang w:val="en-US"/>
        </w:rPr>
        <w:t>NPCC/EOI/2023/01</w:t>
      </w:r>
    </w:p>
    <w:p w14:paraId="67271B9C" w14:textId="0D01EE1A" w:rsidR="00AE7B49" w:rsidRPr="001672B8" w:rsidRDefault="00AE7B49" w:rsidP="004764A5">
      <w:pPr>
        <w:spacing w:after="0"/>
        <w:jc w:val="center"/>
        <w:rPr>
          <w:rFonts w:ascii="Arial Narrow" w:hAnsi="Arial Narrow" w:cs="Segoe UI"/>
          <w:b/>
          <w:bCs/>
          <w:color w:val="000000" w:themeColor="text1"/>
          <w:sz w:val="28"/>
          <w:szCs w:val="28"/>
          <w:bdr w:val="none" w:sz="0" w:space="0" w:color="auto" w:frame="1"/>
          <w:shd w:val="clear" w:color="auto" w:fill="FFFFFF"/>
          <w:lang w:val="en-US"/>
        </w:rPr>
      </w:pPr>
    </w:p>
    <w:p w14:paraId="6EB17123" w14:textId="284E3A3C" w:rsidR="00AE7B49" w:rsidRPr="001672B8" w:rsidRDefault="00AE7B49" w:rsidP="00D52D1F">
      <w:pPr>
        <w:spacing w:after="0"/>
        <w:jc w:val="center"/>
        <w:rPr>
          <w:rFonts w:ascii="Arial Narrow" w:hAnsi="Arial Narrow" w:cs="Segoe UI"/>
          <w:b/>
          <w:bCs/>
          <w:color w:val="000000" w:themeColor="text1"/>
          <w:sz w:val="28"/>
          <w:szCs w:val="28"/>
          <w:bdr w:val="none" w:sz="0" w:space="0" w:color="auto" w:frame="1"/>
          <w:shd w:val="clear" w:color="auto" w:fill="FFFFFF"/>
        </w:rPr>
      </w:pPr>
    </w:p>
    <w:p w14:paraId="5C1CE6A3" w14:textId="77777777" w:rsidR="00AE7B49" w:rsidRPr="001672B8" w:rsidRDefault="00AE7B49" w:rsidP="00D52D1F">
      <w:pPr>
        <w:spacing w:after="0"/>
        <w:jc w:val="center"/>
        <w:rPr>
          <w:rFonts w:ascii="Arial Narrow" w:hAnsi="Arial Narrow" w:cs="Segoe UI"/>
          <w:b/>
          <w:bCs/>
          <w:color w:val="000000" w:themeColor="text1"/>
          <w:sz w:val="28"/>
          <w:szCs w:val="28"/>
          <w:bdr w:val="none" w:sz="0" w:space="0" w:color="auto" w:frame="1"/>
          <w:shd w:val="clear" w:color="auto" w:fill="FFFFFF"/>
        </w:rPr>
      </w:pPr>
    </w:p>
    <w:p w14:paraId="5D4E8CCF" w14:textId="02AB4A08" w:rsidR="00AE7B49" w:rsidRPr="001672B8" w:rsidRDefault="00AE7B49" w:rsidP="00D52D1F">
      <w:pPr>
        <w:spacing w:after="0"/>
        <w:jc w:val="center"/>
        <w:rPr>
          <w:rFonts w:ascii="Arial Narrow" w:hAnsi="Arial Narrow" w:cs="Segoe UI"/>
          <w:b/>
          <w:bCs/>
          <w:color w:val="000000" w:themeColor="text1"/>
          <w:sz w:val="28"/>
          <w:szCs w:val="28"/>
          <w:bdr w:val="none" w:sz="0" w:space="0" w:color="auto" w:frame="1"/>
          <w:shd w:val="clear" w:color="auto" w:fill="FFFFFF"/>
        </w:rPr>
      </w:pPr>
      <w:r w:rsidRPr="001672B8">
        <w:rPr>
          <w:rFonts w:ascii="Arial Narrow" w:hAnsi="Arial Narrow" w:cs="Segoe UI"/>
          <w:b/>
          <w:bCs/>
          <w:color w:val="000000" w:themeColor="text1"/>
          <w:sz w:val="28"/>
          <w:szCs w:val="28"/>
          <w:bdr w:val="none" w:sz="0" w:space="0" w:color="auto" w:frame="1"/>
          <w:shd w:val="clear" w:color="auto" w:fill="FFFFFF"/>
        </w:rPr>
        <w:t>Client: National Productivity and Competitiveness Council (NPCC)</w:t>
      </w:r>
    </w:p>
    <w:p w14:paraId="0E9E5586" w14:textId="0043C10B" w:rsidR="00AE7B49" w:rsidRPr="001672B8" w:rsidRDefault="00AE7B49">
      <w:pPr>
        <w:rPr>
          <w:rFonts w:ascii="Arial Narrow" w:hAnsi="Arial Narrow" w:cs="Segoe UI"/>
          <w:b/>
          <w:bCs/>
          <w:color w:val="000000" w:themeColor="text1"/>
          <w:bdr w:val="none" w:sz="0" w:space="0" w:color="auto" w:frame="1"/>
          <w:shd w:val="clear" w:color="auto" w:fill="FFFFFF"/>
        </w:rPr>
      </w:pPr>
      <w:r w:rsidRPr="001672B8">
        <w:rPr>
          <w:rFonts w:ascii="Arial Narrow" w:hAnsi="Arial Narrow" w:cs="Segoe UI"/>
          <w:b/>
          <w:bCs/>
          <w:color w:val="000000" w:themeColor="text1"/>
          <w:bdr w:val="none" w:sz="0" w:space="0" w:color="auto" w:frame="1"/>
          <w:shd w:val="clear" w:color="auto" w:fill="FFFFFF"/>
        </w:rPr>
        <w:br w:type="page"/>
      </w:r>
    </w:p>
    <w:p w14:paraId="7E7EA069" w14:textId="2957EF0E" w:rsidR="00606B16" w:rsidRPr="001672B8" w:rsidRDefault="00606B16" w:rsidP="00AE7B49">
      <w:pPr>
        <w:pStyle w:val="ListParagraph"/>
        <w:numPr>
          <w:ilvl w:val="0"/>
          <w:numId w:val="2"/>
        </w:numPr>
        <w:spacing w:after="0"/>
        <w:jc w:val="both"/>
        <w:rPr>
          <w:rFonts w:ascii="Arial Narrow" w:hAnsi="Arial Narrow" w:cs="Segoe UI"/>
          <w:b/>
          <w:bCs/>
          <w:color w:val="000000" w:themeColor="text1"/>
          <w:bdr w:val="none" w:sz="0" w:space="0" w:color="auto" w:frame="1"/>
          <w:shd w:val="clear" w:color="auto" w:fill="FFFFFF"/>
        </w:rPr>
      </w:pPr>
      <w:r w:rsidRPr="001672B8">
        <w:rPr>
          <w:rFonts w:ascii="Arial Narrow" w:hAnsi="Arial Narrow" w:cs="Segoe UI"/>
          <w:b/>
          <w:bCs/>
          <w:color w:val="000000" w:themeColor="text1"/>
          <w:bdr w:val="none" w:sz="0" w:space="0" w:color="auto" w:frame="1"/>
          <w:shd w:val="clear" w:color="auto" w:fill="FFFFFF"/>
        </w:rPr>
        <w:lastRenderedPageBreak/>
        <w:t>Introduction</w:t>
      </w:r>
    </w:p>
    <w:p w14:paraId="2D7AB119" w14:textId="77777777" w:rsidR="00606B16" w:rsidRPr="001672B8" w:rsidRDefault="00606B16" w:rsidP="00606B16">
      <w:pPr>
        <w:pStyle w:val="ListParagraph"/>
        <w:spacing w:after="0"/>
        <w:ind w:left="218"/>
        <w:jc w:val="both"/>
        <w:rPr>
          <w:rFonts w:ascii="Arial Narrow" w:hAnsi="Arial Narrow" w:cs="Segoe UI"/>
          <w:b/>
          <w:bCs/>
          <w:color w:val="000000" w:themeColor="text1"/>
          <w:bdr w:val="none" w:sz="0" w:space="0" w:color="auto" w:frame="1"/>
          <w:shd w:val="clear" w:color="auto" w:fill="FFFFFF"/>
        </w:rPr>
      </w:pPr>
    </w:p>
    <w:p w14:paraId="27F27607" w14:textId="65D202F9" w:rsidR="004764A5" w:rsidRPr="001672B8" w:rsidRDefault="004764A5" w:rsidP="004764A5">
      <w:pPr>
        <w:jc w:val="both"/>
        <w:rPr>
          <w:rFonts w:ascii="Arial Narrow" w:hAnsi="Arial Narrow" w:cs="Arial"/>
          <w:b/>
        </w:rPr>
      </w:pPr>
      <w:r w:rsidRPr="001672B8">
        <w:rPr>
          <w:rFonts w:ascii="Arial Narrow" w:hAnsi="Arial Narrow" w:cs="Arial"/>
        </w:rPr>
        <w:t>The National Productivity and Competitiveness Council (NPCC) established under the </w:t>
      </w:r>
      <w:hyperlink r:id="rId5" w:history="1">
        <w:r w:rsidRPr="001672B8">
          <w:rPr>
            <w:rFonts w:ascii="Arial Narrow" w:hAnsi="Arial Narrow" w:cs="Arial"/>
          </w:rPr>
          <w:t xml:space="preserve">National Productivity and Competitiveness Council Act </w:t>
        </w:r>
        <w:r w:rsidR="005A6188" w:rsidRPr="001672B8">
          <w:rPr>
            <w:rFonts w:ascii="Arial Narrow" w:hAnsi="Arial Narrow" w:cs="Arial"/>
          </w:rPr>
          <w:t xml:space="preserve">No. 9 </w:t>
        </w:r>
        <w:r w:rsidRPr="001672B8">
          <w:rPr>
            <w:rFonts w:ascii="Arial Narrow" w:hAnsi="Arial Narrow" w:cs="Arial"/>
          </w:rPr>
          <w:t>of 1999</w:t>
        </w:r>
      </w:hyperlink>
      <w:r w:rsidR="00CA4ABF" w:rsidRPr="001672B8">
        <w:rPr>
          <w:rFonts w:ascii="Arial Narrow" w:hAnsi="Arial Narrow" w:cs="Arial"/>
        </w:rPr>
        <w:t xml:space="preserve">, </w:t>
      </w:r>
      <w:r w:rsidRPr="001672B8">
        <w:rPr>
          <w:rFonts w:ascii="Arial Narrow" w:hAnsi="Arial Narrow" w:cs="Arial"/>
        </w:rPr>
        <w:t>has the important task of promoting productivity and quality consciousness in the country.</w:t>
      </w:r>
    </w:p>
    <w:p w14:paraId="1BA6B2B4" w14:textId="033E2541" w:rsidR="004764A5" w:rsidRPr="001672B8" w:rsidRDefault="004764A5" w:rsidP="004764A5">
      <w:pPr>
        <w:jc w:val="both"/>
        <w:rPr>
          <w:rFonts w:ascii="Arial Narrow" w:hAnsi="Arial Narrow" w:cs="Arial"/>
        </w:rPr>
      </w:pPr>
      <w:r w:rsidRPr="001672B8">
        <w:rPr>
          <w:rFonts w:ascii="Arial Narrow" w:hAnsi="Arial Narrow" w:cs="Arial"/>
        </w:rPr>
        <w:t>To deliver this service the NPCC is presently organised into 5 sections, namely, Corporate Services &amp; Operations, Business Development &amp; Consultancy, Innovation, Advocacy &amp; Entrepreneurship, Research, Advisory &amp; Knowledge Management and Productivity &amp; Competitiveness Learning Centre.</w:t>
      </w:r>
    </w:p>
    <w:p w14:paraId="70F5799F" w14:textId="4AE559C8" w:rsidR="004764A5" w:rsidRPr="001672B8" w:rsidRDefault="004764A5" w:rsidP="004764A5">
      <w:pPr>
        <w:jc w:val="both"/>
        <w:rPr>
          <w:rFonts w:ascii="Arial Narrow" w:hAnsi="Arial Narrow" w:cs="Arial"/>
          <w:shd w:val="clear" w:color="auto" w:fill="FFFFFF"/>
        </w:rPr>
      </w:pPr>
      <w:r w:rsidRPr="001672B8">
        <w:rPr>
          <w:rFonts w:ascii="Arial Narrow" w:hAnsi="Arial Narrow" w:cs="Arial"/>
        </w:rPr>
        <w:t xml:space="preserve">The NPCC has 28 staff, including a </w:t>
      </w:r>
      <w:r w:rsidRPr="001672B8">
        <w:rPr>
          <w:rFonts w:ascii="Arial Narrow" w:hAnsi="Arial Narrow" w:cs="Arial"/>
          <w:shd w:val="clear" w:color="auto" w:fill="FFFFFF"/>
        </w:rPr>
        <w:t xml:space="preserve">pool of productivity practitioners </w:t>
      </w:r>
      <w:r w:rsidR="00CA4ABF" w:rsidRPr="001672B8">
        <w:rPr>
          <w:rFonts w:ascii="Arial Narrow" w:hAnsi="Arial Narrow" w:cs="Arial"/>
          <w:shd w:val="clear" w:color="auto" w:fill="FFFFFF"/>
        </w:rPr>
        <w:t xml:space="preserve">with </w:t>
      </w:r>
      <w:r w:rsidRPr="001672B8">
        <w:rPr>
          <w:rFonts w:ascii="Arial Narrow" w:hAnsi="Arial Narrow" w:cs="Arial"/>
          <w:shd w:val="clear" w:color="auto" w:fill="FFFFFF"/>
        </w:rPr>
        <w:t>strong exposure and experience in different fields. The organisation operates in accordance with its Strategic Plan and is presently implementing many projects which require good communication and IT support to be successful.</w:t>
      </w:r>
    </w:p>
    <w:p w14:paraId="62F89649" w14:textId="3742E41C" w:rsidR="006F7B4B" w:rsidRPr="001672B8" w:rsidRDefault="006F7B4B" w:rsidP="006F7B4B">
      <w:pPr>
        <w:pStyle w:val="ListParagraph"/>
        <w:numPr>
          <w:ilvl w:val="0"/>
          <w:numId w:val="2"/>
        </w:numPr>
        <w:spacing w:after="0"/>
        <w:jc w:val="both"/>
        <w:rPr>
          <w:rFonts w:ascii="Arial Narrow" w:hAnsi="Arial Narrow" w:cs="Segoe UI"/>
          <w:b/>
          <w:bCs/>
          <w:color w:val="000000" w:themeColor="text1"/>
          <w:bdr w:val="none" w:sz="0" w:space="0" w:color="auto" w:frame="1"/>
          <w:shd w:val="clear" w:color="auto" w:fill="FFFFFF"/>
        </w:rPr>
      </w:pPr>
      <w:r w:rsidRPr="001672B8">
        <w:rPr>
          <w:rFonts w:ascii="Arial Narrow" w:hAnsi="Arial Narrow" w:cs="Segoe UI"/>
          <w:b/>
          <w:color w:val="000000" w:themeColor="text1"/>
          <w:shd w:val="clear" w:color="auto" w:fill="FFFFFF"/>
        </w:rPr>
        <w:t>Scope of Services for the IT Consultant</w:t>
      </w:r>
      <w:r w:rsidR="00FE2CA5" w:rsidRPr="001672B8">
        <w:rPr>
          <w:rFonts w:ascii="Arial Narrow" w:hAnsi="Arial Narrow" w:cs="Segoe UI"/>
          <w:b/>
          <w:color w:val="000000" w:themeColor="text1"/>
          <w:shd w:val="clear" w:color="auto" w:fill="FFFFFF"/>
        </w:rPr>
        <w:t>/IT Solution Provider</w:t>
      </w:r>
    </w:p>
    <w:p w14:paraId="75AA6B32" w14:textId="77777777" w:rsidR="006F7B4B" w:rsidRPr="001672B8" w:rsidRDefault="006F7B4B" w:rsidP="006F7B4B">
      <w:pPr>
        <w:spacing w:line="212" w:lineRule="atLeast"/>
        <w:jc w:val="both"/>
        <w:rPr>
          <w:rFonts w:ascii="Arial Narrow" w:hAnsi="Arial Narrow" w:cs="Segoe UI"/>
          <w:b/>
          <w:color w:val="000000" w:themeColor="text1"/>
          <w:shd w:val="clear" w:color="auto" w:fill="FFFFFF"/>
        </w:rPr>
      </w:pPr>
    </w:p>
    <w:p w14:paraId="25DF66F6" w14:textId="77777777" w:rsidR="006F7B4B" w:rsidRPr="001672B8" w:rsidRDefault="006F7B4B" w:rsidP="006F7B4B">
      <w:pPr>
        <w:ind w:left="218"/>
        <w:jc w:val="both"/>
        <w:rPr>
          <w:rFonts w:ascii="Arial Narrow" w:hAnsi="Arial Narrow"/>
        </w:rPr>
      </w:pPr>
      <w:r w:rsidRPr="001672B8">
        <w:rPr>
          <w:rFonts w:ascii="Arial Narrow" w:hAnsi="Arial Narrow"/>
          <w:color w:val="000000" w:themeColor="text1"/>
        </w:rPr>
        <w:t xml:space="preserve">The project relates to securing Consultancy Services in the IT field to </w:t>
      </w:r>
      <w:r w:rsidRPr="001672B8">
        <w:rPr>
          <w:rFonts w:ascii="Arial Narrow" w:hAnsi="Arial Narrow"/>
        </w:rPr>
        <w:t>assist the NPCC in all activities related to Information Technology (IT), including the development, maintenance and operation of its systems.</w:t>
      </w:r>
    </w:p>
    <w:p w14:paraId="25722C05" w14:textId="5FAE554F" w:rsidR="0055308E" w:rsidRPr="001672B8" w:rsidRDefault="006F7B4B" w:rsidP="00FE1689">
      <w:pPr>
        <w:spacing w:line="212" w:lineRule="atLeast"/>
        <w:ind w:left="218"/>
        <w:jc w:val="both"/>
        <w:rPr>
          <w:rFonts w:ascii="Arial Narrow" w:hAnsi="Arial Narrow" w:cs="Calibri"/>
          <w:b/>
          <w:bCs/>
        </w:rPr>
      </w:pPr>
      <w:r w:rsidRPr="001672B8">
        <w:rPr>
          <w:rFonts w:ascii="Arial Narrow" w:hAnsi="Arial Narrow"/>
        </w:rPr>
        <w:t>The Consultant</w:t>
      </w:r>
      <w:r w:rsidR="0099500E" w:rsidRPr="001672B8">
        <w:rPr>
          <w:rFonts w:ascii="Arial Narrow" w:hAnsi="Arial Narrow"/>
        </w:rPr>
        <w:t xml:space="preserve">/ Solution Provider </w:t>
      </w:r>
      <w:r w:rsidRPr="001672B8">
        <w:rPr>
          <w:rFonts w:ascii="Arial Narrow" w:hAnsi="Arial Narrow"/>
        </w:rPr>
        <w:t>should also assist the NPCC in identify</w:t>
      </w:r>
      <w:r w:rsidR="00CA4ABF" w:rsidRPr="001672B8">
        <w:rPr>
          <w:rFonts w:ascii="Arial Narrow" w:hAnsi="Arial Narrow"/>
        </w:rPr>
        <w:t>ing</w:t>
      </w:r>
      <w:r w:rsidRPr="001672B8">
        <w:rPr>
          <w:rFonts w:ascii="Arial Narrow" w:hAnsi="Arial Narrow"/>
        </w:rPr>
        <w:t xml:space="preserve"> technological trends and drive innovation to maintain the NPCC's technological level, process and procedures productive and up to date with a view to better service clients</w:t>
      </w:r>
      <w:r w:rsidRPr="001672B8">
        <w:rPr>
          <w:rFonts w:ascii="Arial Narrow" w:hAnsi="Arial Narrow" w:cs="Calibri"/>
        </w:rPr>
        <w:t xml:space="preserve">. </w:t>
      </w:r>
    </w:p>
    <w:p w14:paraId="48D9CBAE" w14:textId="413ACF40" w:rsidR="006F7B4B" w:rsidRPr="001672B8" w:rsidRDefault="00CA4ABF" w:rsidP="006F7B4B">
      <w:pPr>
        <w:autoSpaceDE w:val="0"/>
        <w:autoSpaceDN w:val="0"/>
        <w:adjustRightInd w:val="0"/>
        <w:jc w:val="both"/>
        <w:rPr>
          <w:rFonts w:ascii="Arial Narrow" w:hAnsi="Arial Narrow" w:cs="Calibri"/>
          <w:b/>
          <w:bCs/>
        </w:rPr>
      </w:pPr>
      <w:r w:rsidRPr="001672B8">
        <w:rPr>
          <w:rFonts w:ascii="Arial Narrow" w:hAnsi="Arial Narrow" w:cs="Calibri"/>
        </w:rPr>
        <w:t>3.0</w:t>
      </w:r>
      <w:r w:rsidRPr="001672B8">
        <w:rPr>
          <w:rFonts w:ascii="Arial Narrow" w:hAnsi="Arial Narrow" w:cs="Calibri"/>
          <w:b/>
          <w:bCs/>
        </w:rPr>
        <w:t xml:space="preserve"> </w:t>
      </w:r>
      <w:r w:rsidR="006F7B4B" w:rsidRPr="001672B8">
        <w:rPr>
          <w:rFonts w:ascii="Arial Narrow" w:hAnsi="Arial Narrow" w:cs="Calibri"/>
          <w:b/>
          <w:bCs/>
        </w:rPr>
        <w:t>Terms of Reference of the IT Consultant</w:t>
      </w:r>
      <w:r w:rsidR="00BC424E" w:rsidRPr="001672B8">
        <w:rPr>
          <w:rFonts w:ascii="Arial Narrow" w:hAnsi="Arial Narrow" w:cs="Calibri"/>
          <w:b/>
          <w:bCs/>
        </w:rPr>
        <w:t>/IT Solution Provider</w:t>
      </w:r>
      <w:r w:rsidR="006F7B4B" w:rsidRPr="001672B8">
        <w:rPr>
          <w:rFonts w:ascii="Arial Narrow" w:hAnsi="Arial Narrow" w:cs="Calibri"/>
          <w:b/>
          <w:bCs/>
        </w:rPr>
        <w:t>: -</w:t>
      </w:r>
    </w:p>
    <w:p w14:paraId="3168AA18" w14:textId="0B5ABF4C" w:rsidR="006F7B4B" w:rsidRPr="001672B8" w:rsidRDefault="00CA4ABF" w:rsidP="006F7B4B">
      <w:pPr>
        <w:autoSpaceDE w:val="0"/>
        <w:autoSpaceDN w:val="0"/>
        <w:adjustRightInd w:val="0"/>
        <w:jc w:val="both"/>
        <w:rPr>
          <w:rFonts w:ascii="Arial Narrow" w:hAnsi="Arial Narrow"/>
          <w:b/>
        </w:rPr>
      </w:pPr>
      <w:r w:rsidRPr="001672B8">
        <w:rPr>
          <w:rFonts w:ascii="Arial Narrow" w:hAnsi="Arial Narrow"/>
          <w:bCs/>
        </w:rPr>
        <w:t>3.1</w:t>
      </w:r>
      <w:r w:rsidRPr="001672B8">
        <w:rPr>
          <w:rFonts w:ascii="Arial Narrow" w:hAnsi="Arial Narrow"/>
          <w:b/>
        </w:rPr>
        <w:t xml:space="preserve"> S</w:t>
      </w:r>
      <w:r w:rsidR="006F7B4B" w:rsidRPr="001672B8">
        <w:rPr>
          <w:rFonts w:ascii="Arial Narrow" w:hAnsi="Arial Narrow"/>
          <w:b/>
        </w:rPr>
        <w:t xml:space="preserve">ervices to be provided </w:t>
      </w:r>
      <w:r w:rsidR="00BC424E" w:rsidRPr="001672B8">
        <w:rPr>
          <w:rFonts w:ascii="Arial Narrow" w:hAnsi="Arial Narrow"/>
          <w:b/>
        </w:rPr>
        <w:t xml:space="preserve">by the </w:t>
      </w:r>
      <w:r w:rsidR="00BC424E" w:rsidRPr="001672B8">
        <w:rPr>
          <w:rFonts w:ascii="Arial Narrow" w:hAnsi="Arial Narrow" w:cs="Calibri"/>
          <w:b/>
          <w:bCs/>
        </w:rPr>
        <w:t>IT Consultant / IT Solution Provider</w:t>
      </w:r>
    </w:p>
    <w:p w14:paraId="47F940A5" w14:textId="2E416A16" w:rsidR="006F7B4B" w:rsidRDefault="006F7B4B" w:rsidP="00CA4ABF">
      <w:pPr>
        <w:autoSpaceDE w:val="0"/>
        <w:autoSpaceDN w:val="0"/>
        <w:adjustRightInd w:val="0"/>
        <w:jc w:val="both"/>
        <w:rPr>
          <w:rFonts w:ascii="Arial Narrow" w:hAnsi="Arial Narrow"/>
        </w:rPr>
      </w:pPr>
      <w:r w:rsidRPr="001672B8">
        <w:rPr>
          <w:rFonts w:ascii="Arial Narrow" w:hAnsi="Arial Narrow"/>
        </w:rPr>
        <w:t>The following services are expected from the Consultant:</w:t>
      </w:r>
    </w:p>
    <w:p w14:paraId="55902F0E" w14:textId="4F8622FB" w:rsidR="006F7B4B" w:rsidRPr="001672B8" w:rsidRDefault="006F7B4B" w:rsidP="00DD1B6C">
      <w:pPr>
        <w:pStyle w:val="ListParagraph"/>
        <w:numPr>
          <w:ilvl w:val="0"/>
          <w:numId w:val="3"/>
        </w:numPr>
        <w:autoSpaceDE w:val="0"/>
        <w:autoSpaceDN w:val="0"/>
        <w:adjustRightInd w:val="0"/>
        <w:spacing w:after="0" w:line="240" w:lineRule="auto"/>
        <w:ind w:left="360"/>
        <w:jc w:val="both"/>
        <w:rPr>
          <w:rFonts w:ascii="Arial Narrow" w:hAnsi="Arial Narrow"/>
        </w:rPr>
      </w:pPr>
      <w:r w:rsidRPr="001672B8">
        <w:rPr>
          <w:rFonts w:ascii="Arial Narrow" w:hAnsi="Arial Narrow"/>
        </w:rPr>
        <w:t>To conduct an IT audit, assess and submit report of NPCC`s digital maturity level</w:t>
      </w:r>
    </w:p>
    <w:p w14:paraId="67F8D7B0" w14:textId="27491F94" w:rsidR="00F1134B" w:rsidRPr="001672B8" w:rsidRDefault="00F1134B" w:rsidP="00DD1B6C">
      <w:pPr>
        <w:pStyle w:val="ListParagraph"/>
        <w:numPr>
          <w:ilvl w:val="0"/>
          <w:numId w:val="3"/>
        </w:numPr>
        <w:autoSpaceDE w:val="0"/>
        <w:autoSpaceDN w:val="0"/>
        <w:adjustRightInd w:val="0"/>
        <w:spacing w:after="0" w:line="240" w:lineRule="auto"/>
        <w:ind w:left="360"/>
        <w:jc w:val="both"/>
        <w:rPr>
          <w:rFonts w:ascii="Arial Narrow" w:hAnsi="Arial Narrow"/>
        </w:rPr>
      </w:pPr>
      <w:r w:rsidRPr="001672B8">
        <w:rPr>
          <w:rFonts w:ascii="Arial Narrow" w:hAnsi="Arial Narrow"/>
          <w:color w:val="000000"/>
        </w:rPr>
        <w:t xml:space="preserve">To develop NPCC`s </w:t>
      </w:r>
      <w:r w:rsidRPr="001672B8">
        <w:rPr>
          <w:rFonts w:ascii="Arial Narrow" w:hAnsi="Arial Narrow"/>
        </w:rPr>
        <w:t>IT strategy</w:t>
      </w:r>
    </w:p>
    <w:p w14:paraId="176A19EF" w14:textId="3BE40AEB" w:rsidR="006F7B4B" w:rsidRPr="001672B8" w:rsidRDefault="006F7B4B" w:rsidP="00DD1B6C">
      <w:pPr>
        <w:pStyle w:val="ListParagraph"/>
        <w:numPr>
          <w:ilvl w:val="0"/>
          <w:numId w:val="3"/>
        </w:numPr>
        <w:autoSpaceDE w:val="0"/>
        <w:autoSpaceDN w:val="0"/>
        <w:adjustRightInd w:val="0"/>
        <w:spacing w:after="0" w:line="240" w:lineRule="auto"/>
        <w:ind w:left="360"/>
        <w:jc w:val="both"/>
        <w:rPr>
          <w:rFonts w:ascii="Arial Narrow" w:hAnsi="Arial Narrow"/>
        </w:rPr>
      </w:pPr>
      <w:r w:rsidRPr="001672B8">
        <w:rPr>
          <w:rFonts w:ascii="Arial Narrow" w:hAnsi="Arial Narrow"/>
          <w:color w:val="000000"/>
        </w:rPr>
        <w:t>To provide IT related advisory services to improve productivity</w:t>
      </w:r>
      <w:r w:rsidR="00F1134B" w:rsidRPr="001672B8">
        <w:rPr>
          <w:rFonts w:ascii="Arial Narrow" w:hAnsi="Arial Narrow"/>
          <w:color w:val="000000"/>
        </w:rPr>
        <w:t xml:space="preserve"> </w:t>
      </w:r>
      <w:r w:rsidRPr="001672B8">
        <w:rPr>
          <w:rFonts w:ascii="Arial Narrow" w:hAnsi="Arial Narrow"/>
        </w:rPr>
        <w:t>and implement the most appropriate IT model</w:t>
      </w:r>
    </w:p>
    <w:p w14:paraId="5C71A43D" w14:textId="77777777" w:rsidR="006F7B4B" w:rsidRPr="001672B8" w:rsidRDefault="006F7B4B" w:rsidP="00DD1B6C">
      <w:pPr>
        <w:pStyle w:val="ListParagraph"/>
        <w:numPr>
          <w:ilvl w:val="0"/>
          <w:numId w:val="3"/>
        </w:numPr>
        <w:autoSpaceDE w:val="0"/>
        <w:autoSpaceDN w:val="0"/>
        <w:adjustRightInd w:val="0"/>
        <w:spacing w:after="0" w:line="240" w:lineRule="auto"/>
        <w:ind w:left="360"/>
        <w:jc w:val="both"/>
        <w:rPr>
          <w:rFonts w:ascii="Arial Narrow" w:hAnsi="Arial Narrow"/>
        </w:rPr>
      </w:pPr>
      <w:r w:rsidRPr="001672B8">
        <w:rPr>
          <w:rFonts w:ascii="Arial Narrow" w:hAnsi="Arial Narrow"/>
        </w:rPr>
        <w:t>To design and develop IT systems including an intranet and enforce IT best practices across the organization including the integration of different systems available at NPCC and/or propose new systems</w:t>
      </w:r>
    </w:p>
    <w:p w14:paraId="0EB69DC4" w14:textId="77777777" w:rsidR="006F7B4B" w:rsidRPr="001672B8" w:rsidRDefault="006F7B4B" w:rsidP="00DD1B6C">
      <w:pPr>
        <w:pStyle w:val="ListParagraph"/>
        <w:numPr>
          <w:ilvl w:val="0"/>
          <w:numId w:val="3"/>
        </w:numPr>
        <w:autoSpaceDE w:val="0"/>
        <w:autoSpaceDN w:val="0"/>
        <w:adjustRightInd w:val="0"/>
        <w:spacing w:after="0" w:line="240" w:lineRule="auto"/>
        <w:ind w:left="360"/>
        <w:jc w:val="both"/>
        <w:rPr>
          <w:rFonts w:ascii="Arial Narrow" w:hAnsi="Arial Narrow"/>
        </w:rPr>
      </w:pPr>
      <w:r w:rsidRPr="001672B8">
        <w:rPr>
          <w:rFonts w:ascii="Arial Narrow" w:hAnsi="Arial Narrow"/>
        </w:rPr>
        <w:t>To undertake technology installations/configuration including upgrades, and maintenance</w:t>
      </w:r>
    </w:p>
    <w:p w14:paraId="3C261FB5" w14:textId="5DE6B885" w:rsidR="006F7B4B" w:rsidRPr="00DD1B6C" w:rsidRDefault="006F7B4B" w:rsidP="00DD1B6C">
      <w:pPr>
        <w:pStyle w:val="ListParagraph"/>
        <w:numPr>
          <w:ilvl w:val="0"/>
          <w:numId w:val="3"/>
        </w:numPr>
        <w:autoSpaceDE w:val="0"/>
        <w:autoSpaceDN w:val="0"/>
        <w:adjustRightInd w:val="0"/>
        <w:spacing w:after="0" w:line="240" w:lineRule="auto"/>
        <w:ind w:left="360"/>
        <w:jc w:val="both"/>
        <w:rPr>
          <w:rFonts w:ascii="Arial Narrow" w:hAnsi="Arial Narrow"/>
        </w:rPr>
      </w:pPr>
      <w:r w:rsidRPr="00DD1B6C">
        <w:rPr>
          <w:rFonts w:ascii="Arial Narrow" w:hAnsi="Arial Narrow"/>
        </w:rPr>
        <w:t>To ensure the secure and effective operation of all IT systems, related applications, hardware</w:t>
      </w:r>
      <w:r w:rsidR="00DD1B6C">
        <w:rPr>
          <w:rFonts w:ascii="Arial Narrow" w:hAnsi="Arial Narrow"/>
        </w:rPr>
        <w:t xml:space="preserve"> </w:t>
      </w:r>
      <w:r w:rsidRPr="00DD1B6C">
        <w:rPr>
          <w:rFonts w:ascii="Arial Narrow" w:hAnsi="Arial Narrow"/>
        </w:rPr>
        <w:t>and software</w:t>
      </w:r>
    </w:p>
    <w:p w14:paraId="1D9B4570" w14:textId="68CD1B9F" w:rsidR="006F7B4B" w:rsidRPr="001672B8" w:rsidRDefault="006F7B4B" w:rsidP="00DD1B6C">
      <w:pPr>
        <w:pStyle w:val="ListParagraph"/>
        <w:numPr>
          <w:ilvl w:val="0"/>
          <w:numId w:val="3"/>
        </w:numPr>
        <w:autoSpaceDE w:val="0"/>
        <w:autoSpaceDN w:val="0"/>
        <w:adjustRightInd w:val="0"/>
        <w:spacing w:after="0" w:line="240" w:lineRule="auto"/>
        <w:ind w:left="360"/>
        <w:jc w:val="both"/>
        <w:rPr>
          <w:rFonts w:ascii="Arial Narrow" w:hAnsi="Arial Narrow"/>
        </w:rPr>
      </w:pPr>
      <w:r w:rsidRPr="001672B8">
        <w:rPr>
          <w:rFonts w:ascii="Arial Narrow" w:hAnsi="Arial Narrow"/>
        </w:rPr>
        <w:t xml:space="preserve">To review and analyse performance of IT system and ensure compliance </w:t>
      </w:r>
      <w:r w:rsidR="00FE1689" w:rsidRPr="001672B8">
        <w:rPr>
          <w:rFonts w:ascii="Arial Narrow" w:hAnsi="Arial Narrow"/>
        </w:rPr>
        <w:t>with all re</w:t>
      </w:r>
      <w:r w:rsidR="00F12E15" w:rsidRPr="001672B8">
        <w:rPr>
          <w:rFonts w:ascii="Arial Narrow" w:hAnsi="Arial Narrow"/>
        </w:rPr>
        <w:t>gu</w:t>
      </w:r>
      <w:r w:rsidR="00FE1689" w:rsidRPr="001672B8">
        <w:rPr>
          <w:rFonts w:ascii="Arial Narrow" w:hAnsi="Arial Narrow"/>
        </w:rPr>
        <w:t>lations in force</w:t>
      </w:r>
      <w:r w:rsidR="00F12E15" w:rsidRPr="001672B8">
        <w:rPr>
          <w:rFonts w:ascii="Arial Narrow" w:hAnsi="Arial Narrow"/>
        </w:rPr>
        <w:t>.</w:t>
      </w:r>
      <w:r w:rsidR="00FE1689" w:rsidRPr="001672B8">
        <w:rPr>
          <w:rFonts w:ascii="Arial Narrow" w:hAnsi="Arial Narrow"/>
        </w:rPr>
        <w:t xml:space="preserve"> </w:t>
      </w:r>
    </w:p>
    <w:p w14:paraId="68C395A1" w14:textId="77777777" w:rsidR="006F7B4B" w:rsidRPr="001672B8" w:rsidRDefault="006F7B4B" w:rsidP="00DD1B6C">
      <w:pPr>
        <w:pStyle w:val="ListParagraph"/>
        <w:numPr>
          <w:ilvl w:val="0"/>
          <w:numId w:val="3"/>
        </w:numPr>
        <w:autoSpaceDE w:val="0"/>
        <w:autoSpaceDN w:val="0"/>
        <w:adjustRightInd w:val="0"/>
        <w:spacing w:after="0" w:line="240" w:lineRule="auto"/>
        <w:ind w:left="360"/>
        <w:jc w:val="both"/>
        <w:rPr>
          <w:rFonts w:ascii="Arial Narrow" w:hAnsi="Arial Narrow"/>
        </w:rPr>
      </w:pPr>
      <w:r w:rsidRPr="001672B8">
        <w:rPr>
          <w:rFonts w:ascii="Arial Narrow" w:hAnsi="Arial Narrow"/>
        </w:rPr>
        <w:t xml:space="preserve">To support the design, development and maintenance of databases and servers </w:t>
      </w:r>
    </w:p>
    <w:p w14:paraId="32502751" w14:textId="183F11C0" w:rsidR="006F7B4B" w:rsidRPr="001672B8" w:rsidRDefault="006F7B4B" w:rsidP="00DD1B6C">
      <w:pPr>
        <w:pStyle w:val="ListParagraph"/>
        <w:numPr>
          <w:ilvl w:val="0"/>
          <w:numId w:val="3"/>
        </w:numPr>
        <w:autoSpaceDE w:val="0"/>
        <w:autoSpaceDN w:val="0"/>
        <w:adjustRightInd w:val="0"/>
        <w:spacing w:after="0" w:line="240" w:lineRule="auto"/>
        <w:ind w:left="360"/>
        <w:jc w:val="both"/>
        <w:rPr>
          <w:rFonts w:ascii="Arial Narrow" w:hAnsi="Arial Narrow"/>
        </w:rPr>
      </w:pPr>
      <w:r w:rsidRPr="001672B8">
        <w:rPr>
          <w:rFonts w:ascii="Arial Narrow" w:hAnsi="Arial Narrow"/>
        </w:rPr>
        <w:t>To manage and update IT security</w:t>
      </w:r>
      <w:r w:rsidR="00BD0C23" w:rsidRPr="001672B8">
        <w:rPr>
          <w:rFonts w:ascii="Arial Narrow" w:hAnsi="Arial Narrow"/>
        </w:rPr>
        <w:t xml:space="preserve"> as well as all related licences</w:t>
      </w:r>
    </w:p>
    <w:p w14:paraId="4801227F" w14:textId="77777777" w:rsidR="006F7B4B" w:rsidRPr="001672B8" w:rsidRDefault="006F7B4B" w:rsidP="00DD1B6C">
      <w:pPr>
        <w:pStyle w:val="ListParagraph"/>
        <w:numPr>
          <w:ilvl w:val="0"/>
          <w:numId w:val="3"/>
        </w:numPr>
        <w:autoSpaceDE w:val="0"/>
        <w:autoSpaceDN w:val="0"/>
        <w:adjustRightInd w:val="0"/>
        <w:spacing w:after="0" w:line="240" w:lineRule="auto"/>
        <w:ind w:left="360"/>
        <w:jc w:val="both"/>
        <w:rPr>
          <w:rFonts w:ascii="Arial Narrow" w:hAnsi="Arial Narrow"/>
        </w:rPr>
      </w:pPr>
      <w:r w:rsidRPr="001672B8">
        <w:rPr>
          <w:rFonts w:ascii="Arial Narrow" w:hAnsi="Arial Narrow"/>
        </w:rPr>
        <w:t>To assist with evaluation and procurement of IT products/services.</w:t>
      </w:r>
    </w:p>
    <w:p w14:paraId="6E953455" w14:textId="29F66454" w:rsidR="006F7B4B" w:rsidRPr="001672B8" w:rsidRDefault="006F7B4B" w:rsidP="00DD1B6C">
      <w:pPr>
        <w:pStyle w:val="ListParagraph"/>
        <w:numPr>
          <w:ilvl w:val="0"/>
          <w:numId w:val="3"/>
        </w:numPr>
        <w:autoSpaceDE w:val="0"/>
        <w:autoSpaceDN w:val="0"/>
        <w:adjustRightInd w:val="0"/>
        <w:spacing w:after="0" w:line="240" w:lineRule="auto"/>
        <w:ind w:left="360"/>
        <w:jc w:val="both"/>
        <w:rPr>
          <w:rFonts w:ascii="Arial Narrow" w:hAnsi="Arial Narrow"/>
        </w:rPr>
      </w:pPr>
      <w:r w:rsidRPr="001672B8">
        <w:rPr>
          <w:rFonts w:ascii="Arial Narrow" w:hAnsi="Arial Narrow"/>
        </w:rPr>
        <w:t>To a</w:t>
      </w:r>
      <w:r w:rsidR="001672B8">
        <w:rPr>
          <w:rFonts w:ascii="Arial Narrow" w:hAnsi="Arial Narrow"/>
        </w:rPr>
        <w:t>dvise</w:t>
      </w:r>
      <w:r w:rsidRPr="001672B8">
        <w:rPr>
          <w:rFonts w:ascii="Arial Narrow" w:hAnsi="Arial Narrow"/>
        </w:rPr>
        <w:t xml:space="preserve"> in the scaling up of</w:t>
      </w:r>
      <w:r w:rsidR="003833AF" w:rsidRPr="001672B8">
        <w:rPr>
          <w:rFonts w:ascii="Arial Narrow" w:hAnsi="Arial Narrow"/>
        </w:rPr>
        <w:t xml:space="preserve"> all IT related projects including</w:t>
      </w:r>
      <w:r w:rsidRPr="001672B8">
        <w:rPr>
          <w:rFonts w:ascii="Arial Narrow" w:hAnsi="Arial Narrow"/>
        </w:rPr>
        <w:t xml:space="preserve"> the Enterprise Go Digital</w:t>
      </w:r>
      <w:r w:rsidR="003833AF" w:rsidRPr="001672B8">
        <w:rPr>
          <w:rFonts w:ascii="Arial Narrow" w:hAnsi="Arial Narrow"/>
        </w:rPr>
        <w:t xml:space="preserve"> (EGD)</w:t>
      </w:r>
      <w:r w:rsidRPr="001672B8">
        <w:rPr>
          <w:rFonts w:ascii="Arial Narrow" w:hAnsi="Arial Narrow"/>
        </w:rPr>
        <w:t xml:space="preserve"> </w:t>
      </w:r>
      <w:proofErr w:type="gramStart"/>
      <w:r w:rsidRPr="001672B8">
        <w:rPr>
          <w:rFonts w:ascii="Arial Narrow" w:hAnsi="Arial Narrow"/>
        </w:rPr>
        <w:t>Project</w:t>
      </w:r>
      <w:r w:rsidR="003833AF" w:rsidRPr="001672B8">
        <w:rPr>
          <w:rFonts w:ascii="Arial Narrow" w:hAnsi="Arial Narrow"/>
        </w:rPr>
        <w:t xml:space="preserve"> </w:t>
      </w:r>
      <w:r w:rsidR="00BD0C23" w:rsidRPr="001672B8">
        <w:rPr>
          <w:rFonts w:ascii="Arial Narrow" w:hAnsi="Arial Narrow"/>
        </w:rPr>
        <w:t xml:space="preserve"> and</w:t>
      </w:r>
      <w:proofErr w:type="gramEnd"/>
      <w:r w:rsidR="00BD0C23" w:rsidRPr="001672B8">
        <w:rPr>
          <w:rFonts w:ascii="Arial Narrow" w:hAnsi="Arial Narrow"/>
        </w:rPr>
        <w:t xml:space="preserve"> </w:t>
      </w:r>
      <w:r w:rsidR="00532D42">
        <w:rPr>
          <w:rFonts w:ascii="Arial Narrow" w:hAnsi="Arial Narrow"/>
        </w:rPr>
        <w:t>i</w:t>
      </w:r>
      <w:r w:rsidR="001672B8">
        <w:rPr>
          <w:rFonts w:ascii="Arial Narrow" w:hAnsi="Arial Narrow"/>
        </w:rPr>
        <w:t>n the</w:t>
      </w:r>
      <w:r w:rsidR="00BD0C23" w:rsidRPr="001672B8">
        <w:rPr>
          <w:rFonts w:ascii="Arial Narrow" w:hAnsi="Arial Narrow"/>
        </w:rPr>
        <w:t xml:space="preserve"> implement</w:t>
      </w:r>
      <w:r w:rsidR="001672B8">
        <w:rPr>
          <w:rFonts w:ascii="Arial Narrow" w:hAnsi="Arial Narrow"/>
        </w:rPr>
        <w:t>ation of</w:t>
      </w:r>
      <w:r w:rsidR="00BD0C23" w:rsidRPr="001672B8">
        <w:rPr>
          <w:rFonts w:ascii="Arial Narrow" w:hAnsi="Arial Narrow"/>
        </w:rPr>
        <w:t xml:space="preserve"> IT solutions for enterprises including </w:t>
      </w:r>
      <w:r w:rsidR="00BD0C23" w:rsidRPr="001672B8">
        <w:rPr>
          <w:rFonts w:ascii="Arial Narrow" w:hAnsi="Arial Narrow"/>
          <w:color w:val="000000"/>
        </w:rPr>
        <w:t>Mobile App/Web App development for multiple platforms.</w:t>
      </w:r>
    </w:p>
    <w:p w14:paraId="74DC31E9" w14:textId="1348F273" w:rsidR="00FE1689" w:rsidRPr="001672B8" w:rsidRDefault="006F7B4B" w:rsidP="00DD1B6C">
      <w:pPr>
        <w:pStyle w:val="ListParagraph"/>
        <w:numPr>
          <w:ilvl w:val="0"/>
          <w:numId w:val="3"/>
        </w:numPr>
        <w:autoSpaceDE w:val="0"/>
        <w:autoSpaceDN w:val="0"/>
        <w:adjustRightInd w:val="0"/>
        <w:spacing w:after="0" w:line="240" w:lineRule="auto"/>
        <w:ind w:left="360"/>
        <w:jc w:val="both"/>
        <w:rPr>
          <w:rFonts w:ascii="Arial Narrow" w:hAnsi="Arial Narrow"/>
        </w:rPr>
      </w:pPr>
      <w:r w:rsidRPr="001672B8">
        <w:rPr>
          <w:rFonts w:ascii="Arial Narrow" w:hAnsi="Arial Narrow"/>
        </w:rPr>
        <w:t xml:space="preserve">To advise and support on the setting up of an IT unit to service the NPCC </w:t>
      </w:r>
      <w:r w:rsidR="00BD0C23" w:rsidRPr="001672B8">
        <w:rPr>
          <w:rFonts w:ascii="Arial Narrow" w:hAnsi="Arial Narrow"/>
        </w:rPr>
        <w:t>including i</w:t>
      </w:r>
      <w:r w:rsidR="00FE1689" w:rsidRPr="001672B8">
        <w:rPr>
          <w:rFonts w:ascii="Arial Narrow" w:hAnsi="Arial Narrow" w:cs="Calibri"/>
        </w:rPr>
        <w:t xml:space="preserve">nput for the job profile of </w:t>
      </w:r>
      <w:r w:rsidR="00BD0C23" w:rsidRPr="001672B8">
        <w:rPr>
          <w:rFonts w:ascii="Arial Narrow" w:hAnsi="Arial Narrow" w:cs="Calibri"/>
        </w:rPr>
        <w:t xml:space="preserve">the personnel </w:t>
      </w:r>
    </w:p>
    <w:p w14:paraId="07C00552" w14:textId="280F8CD1" w:rsidR="006F7B4B" w:rsidRPr="001672B8" w:rsidRDefault="006F7B4B" w:rsidP="006F7B4B">
      <w:pPr>
        <w:pStyle w:val="ListParagraph"/>
        <w:autoSpaceDE w:val="0"/>
        <w:autoSpaceDN w:val="0"/>
        <w:adjustRightInd w:val="0"/>
        <w:ind w:left="360"/>
        <w:jc w:val="both"/>
        <w:rPr>
          <w:rFonts w:ascii="Arial Narrow" w:hAnsi="Arial Narrow"/>
        </w:rPr>
      </w:pPr>
    </w:p>
    <w:p w14:paraId="7799EEF6" w14:textId="5935E6FB" w:rsidR="0055308E" w:rsidRPr="001672B8" w:rsidRDefault="0055308E" w:rsidP="006F7B4B">
      <w:pPr>
        <w:pStyle w:val="ListParagraph"/>
        <w:autoSpaceDE w:val="0"/>
        <w:autoSpaceDN w:val="0"/>
        <w:adjustRightInd w:val="0"/>
        <w:ind w:left="360"/>
        <w:jc w:val="both"/>
        <w:rPr>
          <w:rFonts w:ascii="Arial Narrow" w:hAnsi="Arial Narrow"/>
        </w:rPr>
      </w:pPr>
    </w:p>
    <w:p w14:paraId="03EB058D" w14:textId="6A40A7F2" w:rsidR="00FE20F1" w:rsidRPr="001672B8" w:rsidRDefault="00FE20F1" w:rsidP="006F7B4B">
      <w:pPr>
        <w:pStyle w:val="ListParagraph"/>
        <w:autoSpaceDE w:val="0"/>
        <w:autoSpaceDN w:val="0"/>
        <w:adjustRightInd w:val="0"/>
        <w:ind w:left="360"/>
        <w:jc w:val="both"/>
        <w:rPr>
          <w:rFonts w:ascii="Arial Narrow" w:hAnsi="Arial Narrow"/>
        </w:rPr>
      </w:pPr>
    </w:p>
    <w:p w14:paraId="4D77D1D2" w14:textId="08B93624" w:rsidR="00FE20F1" w:rsidRPr="001672B8" w:rsidRDefault="00FE20F1" w:rsidP="006F7B4B">
      <w:pPr>
        <w:pStyle w:val="ListParagraph"/>
        <w:autoSpaceDE w:val="0"/>
        <w:autoSpaceDN w:val="0"/>
        <w:adjustRightInd w:val="0"/>
        <w:ind w:left="360"/>
        <w:jc w:val="both"/>
        <w:rPr>
          <w:rFonts w:ascii="Arial Narrow" w:hAnsi="Arial Narrow"/>
        </w:rPr>
      </w:pPr>
    </w:p>
    <w:p w14:paraId="445EB62E" w14:textId="391B52FE" w:rsidR="00FE20F1" w:rsidRDefault="00FE20F1" w:rsidP="006F7B4B">
      <w:pPr>
        <w:pStyle w:val="ListParagraph"/>
        <w:autoSpaceDE w:val="0"/>
        <w:autoSpaceDN w:val="0"/>
        <w:adjustRightInd w:val="0"/>
        <w:ind w:left="360"/>
        <w:jc w:val="both"/>
        <w:rPr>
          <w:rFonts w:ascii="Arial Narrow" w:hAnsi="Arial Narrow"/>
        </w:rPr>
      </w:pPr>
    </w:p>
    <w:p w14:paraId="684BAA25" w14:textId="62372362" w:rsidR="005C16C8" w:rsidRDefault="005C16C8" w:rsidP="006F7B4B">
      <w:pPr>
        <w:pStyle w:val="ListParagraph"/>
        <w:autoSpaceDE w:val="0"/>
        <w:autoSpaceDN w:val="0"/>
        <w:adjustRightInd w:val="0"/>
        <w:ind w:left="360"/>
        <w:jc w:val="both"/>
        <w:rPr>
          <w:rFonts w:ascii="Arial Narrow" w:hAnsi="Arial Narrow"/>
        </w:rPr>
      </w:pPr>
    </w:p>
    <w:p w14:paraId="78554143" w14:textId="77777777" w:rsidR="00194CC8" w:rsidRDefault="00194CC8" w:rsidP="006F7B4B">
      <w:pPr>
        <w:pStyle w:val="ListParagraph"/>
        <w:autoSpaceDE w:val="0"/>
        <w:autoSpaceDN w:val="0"/>
        <w:adjustRightInd w:val="0"/>
        <w:ind w:left="360"/>
        <w:jc w:val="both"/>
        <w:rPr>
          <w:rFonts w:ascii="Arial Narrow" w:hAnsi="Arial Narrow"/>
        </w:rPr>
      </w:pPr>
    </w:p>
    <w:p w14:paraId="454C5D2F" w14:textId="77777777" w:rsidR="005C16C8" w:rsidRPr="001672B8" w:rsidRDefault="005C16C8" w:rsidP="006F7B4B">
      <w:pPr>
        <w:pStyle w:val="ListParagraph"/>
        <w:autoSpaceDE w:val="0"/>
        <w:autoSpaceDN w:val="0"/>
        <w:adjustRightInd w:val="0"/>
        <w:ind w:left="360"/>
        <w:jc w:val="both"/>
        <w:rPr>
          <w:rFonts w:ascii="Arial Narrow" w:hAnsi="Arial Narrow"/>
        </w:rPr>
      </w:pPr>
    </w:p>
    <w:p w14:paraId="7417A074" w14:textId="49736BF0" w:rsidR="00F1134B" w:rsidRPr="001672B8" w:rsidRDefault="00F1134B" w:rsidP="006F7B4B">
      <w:pPr>
        <w:pStyle w:val="ListParagraph"/>
        <w:autoSpaceDE w:val="0"/>
        <w:autoSpaceDN w:val="0"/>
        <w:adjustRightInd w:val="0"/>
        <w:ind w:left="360"/>
        <w:jc w:val="both"/>
        <w:rPr>
          <w:rFonts w:ascii="Arial Narrow" w:hAnsi="Arial Narrow"/>
        </w:rPr>
      </w:pPr>
    </w:p>
    <w:p w14:paraId="6C00C24F" w14:textId="77777777" w:rsidR="00F1134B" w:rsidRPr="001672B8" w:rsidRDefault="00F1134B" w:rsidP="006F7B4B">
      <w:pPr>
        <w:pStyle w:val="ListParagraph"/>
        <w:autoSpaceDE w:val="0"/>
        <w:autoSpaceDN w:val="0"/>
        <w:adjustRightInd w:val="0"/>
        <w:ind w:left="360"/>
        <w:jc w:val="both"/>
        <w:rPr>
          <w:rFonts w:ascii="Arial Narrow" w:hAnsi="Arial Narrow"/>
        </w:rPr>
      </w:pPr>
    </w:p>
    <w:p w14:paraId="783A5622" w14:textId="0A8F9093" w:rsidR="00C43488" w:rsidRPr="001672B8" w:rsidRDefault="00C43488" w:rsidP="00E63A7E">
      <w:pPr>
        <w:pStyle w:val="ListParagraph"/>
        <w:numPr>
          <w:ilvl w:val="0"/>
          <w:numId w:val="7"/>
        </w:numPr>
        <w:spacing w:after="0"/>
        <w:ind w:left="709" w:hanging="709"/>
        <w:jc w:val="both"/>
        <w:rPr>
          <w:rFonts w:ascii="Arial Narrow" w:hAnsi="Arial Narrow" w:cs="Segoe UI"/>
          <w:b/>
          <w:bCs/>
          <w:color w:val="000000" w:themeColor="text1"/>
          <w:bdr w:val="none" w:sz="0" w:space="0" w:color="auto" w:frame="1"/>
          <w:shd w:val="clear" w:color="auto" w:fill="FFFFFF"/>
        </w:rPr>
      </w:pPr>
      <w:bookmarkStart w:id="0" w:name="_Hlk97630377"/>
      <w:r w:rsidRPr="001672B8">
        <w:rPr>
          <w:rFonts w:ascii="Arial Narrow" w:hAnsi="Arial Narrow" w:cs="Segoe UI"/>
          <w:b/>
          <w:bCs/>
          <w:color w:val="000000" w:themeColor="text1"/>
          <w:bdr w:val="none" w:sz="0" w:space="0" w:color="auto" w:frame="1"/>
          <w:shd w:val="clear" w:color="auto" w:fill="FFFFFF"/>
        </w:rPr>
        <w:lastRenderedPageBreak/>
        <w:t xml:space="preserve">Duration of Assignment </w:t>
      </w:r>
    </w:p>
    <w:bookmarkEnd w:id="0"/>
    <w:p w14:paraId="71CC4075" w14:textId="77777777" w:rsidR="00B126E9" w:rsidRDefault="00B126E9" w:rsidP="00B126E9">
      <w:pPr>
        <w:autoSpaceDE w:val="0"/>
        <w:autoSpaceDN w:val="0"/>
        <w:adjustRightInd w:val="0"/>
        <w:spacing w:after="0" w:line="240" w:lineRule="auto"/>
        <w:ind w:firstLine="357"/>
        <w:jc w:val="both"/>
        <w:rPr>
          <w:rFonts w:ascii="Arial Narrow" w:hAnsi="Arial Narrow" w:cs="Segoe UI"/>
          <w:color w:val="000000" w:themeColor="text1"/>
          <w:shd w:val="clear" w:color="auto" w:fill="FFFFFF"/>
        </w:rPr>
      </w:pPr>
    </w:p>
    <w:p w14:paraId="4D55A539" w14:textId="3690F322" w:rsidR="00FA53CF" w:rsidRPr="001672B8" w:rsidRDefault="00FA53CF" w:rsidP="00E63A7E">
      <w:pPr>
        <w:autoSpaceDE w:val="0"/>
        <w:autoSpaceDN w:val="0"/>
        <w:adjustRightInd w:val="0"/>
        <w:ind w:firstLine="720"/>
        <w:jc w:val="both"/>
        <w:rPr>
          <w:rFonts w:ascii="Arial Narrow" w:hAnsi="Arial Narrow" w:cs="Segoe UI"/>
          <w:color w:val="000000" w:themeColor="text1"/>
          <w:shd w:val="clear" w:color="auto" w:fill="FFFFFF"/>
        </w:rPr>
      </w:pPr>
      <w:r w:rsidRPr="001672B8">
        <w:rPr>
          <w:rFonts w:ascii="Arial Narrow" w:hAnsi="Arial Narrow" w:cs="Segoe UI"/>
          <w:color w:val="000000" w:themeColor="text1"/>
          <w:shd w:val="clear" w:color="auto" w:fill="FFFFFF"/>
        </w:rPr>
        <w:t xml:space="preserve">The assignment </w:t>
      </w:r>
      <w:r w:rsidR="00DD1B6C">
        <w:rPr>
          <w:rFonts w:ascii="Arial Narrow" w:hAnsi="Arial Narrow" w:cs="Segoe UI"/>
          <w:color w:val="000000" w:themeColor="text1"/>
          <w:shd w:val="clear" w:color="auto" w:fill="FFFFFF"/>
        </w:rPr>
        <w:t>is for a period of 12</w:t>
      </w:r>
      <w:r w:rsidRPr="001672B8">
        <w:rPr>
          <w:rFonts w:ascii="Arial Narrow" w:hAnsi="Arial Narrow" w:cs="Segoe UI"/>
          <w:color w:val="000000" w:themeColor="text1"/>
          <w:shd w:val="clear" w:color="auto" w:fill="FFFFFF"/>
        </w:rPr>
        <w:t xml:space="preserve"> months</w:t>
      </w:r>
    </w:p>
    <w:p w14:paraId="4366AA47" w14:textId="26BB3BEB" w:rsidR="006F7B4B" w:rsidRPr="001672B8" w:rsidRDefault="00CA4ABF" w:rsidP="006F7B4B">
      <w:pPr>
        <w:autoSpaceDE w:val="0"/>
        <w:autoSpaceDN w:val="0"/>
        <w:adjustRightInd w:val="0"/>
        <w:jc w:val="both"/>
        <w:rPr>
          <w:rFonts w:ascii="Arial Narrow" w:hAnsi="Arial Narrow" w:cs="Segoe UI"/>
          <w:b/>
          <w:bCs/>
          <w:color w:val="000000" w:themeColor="text1"/>
          <w:shd w:val="clear" w:color="auto" w:fill="FFFFFF"/>
        </w:rPr>
      </w:pPr>
      <w:r w:rsidRPr="001672B8">
        <w:rPr>
          <w:rFonts w:ascii="Arial Narrow" w:hAnsi="Arial Narrow" w:cs="Segoe UI"/>
          <w:b/>
          <w:bCs/>
          <w:color w:val="000000" w:themeColor="text1"/>
          <w:shd w:val="clear" w:color="auto" w:fill="FFFFFF"/>
        </w:rPr>
        <w:t>5.0</w:t>
      </w:r>
      <w:r w:rsidR="00FA53CF" w:rsidRPr="001672B8">
        <w:rPr>
          <w:rFonts w:ascii="Arial Narrow" w:hAnsi="Arial Narrow" w:cs="Segoe UI"/>
          <w:b/>
          <w:bCs/>
          <w:color w:val="000000" w:themeColor="text1"/>
          <w:shd w:val="clear" w:color="auto" w:fill="FFFFFF"/>
        </w:rPr>
        <w:t xml:space="preserve"> </w:t>
      </w:r>
      <w:r w:rsidR="00FA53CF" w:rsidRPr="001672B8">
        <w:rPr>
          <w:rFonts w:ascii="Arial Narrow" w:hAnsi="Arial Narrow" w:cs="Segoe UI"/>
          <w:b/>
          <w:bCs/>
          <w:color w:val="000000" w:themeColor="text1"/>
          <w:shd w:val="clear" w:color="auto" w:fill="FFFFFF"/>
        </w:rPr>
        <w:tab/>
      </w:r>
      <w:r w:rsidR="006F7B4B" w:rsidRPr="001672B8">
        <w:rPr>
          <w:rFonts w:ascii="Arial Narrow" w:hAnsi="Arial Narrow" w:cs="Segoe UI"/>
          <w:b/>
          <w:bCs/>
          <w:color w:val="000000" w:themeColor="text1"/>
          <w:shd w:val="clear" w:color="auto" w:fill="FFFFFF"/>
        </w:rPr>
        <w:t>The profile of the IT Consultant</w:t>
      </w:r>
      <w:r w:rsidR="002A26DC" w:rsidRPr="001672B8">
        <w:rPr>
          <w:rFonts w:ascii="Arial Narrow" w:hAnsi="Arial Narrow" w:cs="Segoe UI"/>
          <w:b/>
          <w:bCs/>
          <w:color w:val="000000" w:themeColor="text1"/>
          <w:shd w:val="clear" w:color="auto" w:fill="FFFFFF"/>
        </w:rPr>
        <w:t>/IT Solution Provider</w:t>
      </w:r>
      <w:r w:rsidR="006F7B4B" w:rsidRPr="001672B8">
        <w:rPr>
          <w:rFonts w:ascii="Arial Narrow" w:hAnsi="Arial Narrow" w:cs="Segoe UI"/>
          <w:b/>
          <w:bCs/>
          <w:color w:val="000000" w:themeColor="text1"/>
          <w:shd w:val="clear" w:color="auto" w:fill="FFFFFF"/>
        </w:rPr>
        <w:t>: -</w:t>
      </w:r>
    </w:p>
    <w:p w14:paraId="7B2B2919" w14:textId="57379B1B" w:rsidR="006F7B4B" w:rsidRPr="001672B8" w:rsidRDefault="006F7B4B" w:rsidP="00E63A7E">
      <w:pPr>
        <w:pStyle w:val="ListParagraph"/>
        <w:spacing w:line="212" w:lineRule="atLeast"/>
        <w:ind w:left="708"/>
        <w:jc w:val="both"/>
        <w:rPr>
          <w:rFonts w:ascii="Arial Narrow" w:hAnsi="Arial Narrow" w:cs="Segoe UI"/>
          <w:color w:val="000000" w:themeColor="text1"/>
          <w:shd w:val="clear" w:color="auto" w:fill="FFFFFF"/>
        </w:rPr>
      </w:pPr>
      <w:r w:rsidRPr="001672B8">
        <w:rPr>
          <w:rFonts w:ascii="Arial Narrow" w:hAnsi="Arial Narrow" w:cs="Segoe UI"/>
          <w:color w:val="000000" w:themeColor="text1"/>
          <w:shd w:val="clear" w:color="auto" w:fill="FFFFFF"/>
        </w:rPr>
        <w:t>The Consultant</w:t>
      </w:r>
      <w:r w:rsidR="00E63A7E">
        <w:rPr>
          <w:rFonts w:ascii="Arial Narrow" w:hAnsi="Arial Narrow" w:cs="Segoe UI"/>
          <w:color w:val="000000" w:themeColor="text1"/>
          <w:shd w:val="clear" w:color="auto" w:fill="FFFFFF"/>
        </w:rPr>
        <w:t>/Solution Provider</w:t>
      </w:r>
      <w:r w:rsidRPr="001672B8">
        <w:rPr>
          <w:rFonts w:ascii="Arial Narrow" w:hAnsi="Arial Narrow" w:cs="Segoe UI"/>
          <w:color w:val="000000" w:themeColor="text1"/>
          <w:shd w:val="clear" w:color="auto" w:fill="FFFFFF"/>
        </w:rPr>
        <w:t xml:space="preserve"> is expected to hold the following qualification and experience for the assignment: -</w:t>
      </w:r>
    </w:p>
    <w:p w14:paraId="1739247A" w14:textId="7B50606E" w:rsidR="006F7B4B" w:rsidRPr="001672B8" w:rsidRDefault="00CA4ABF" w:rsidP="00CA4ABF">
      <w:pPr>
        <w:autoSpaceDE w:val="0"/>
        <w:autoSpaceDN w:val="0"/>
        <w:adjustRightInd w:val="0"/>
        <w:jc w:val="both"/>
        <w:rPr>
          <w:rFonts w:ascii="Arial Narrow" w:hAnsi="Arial Narrow" w:cs="Calibri"/>
          <w:b/>
          <w:bCs/>
        </w:rPr>
      </w:pPr>
      <w:r w:rsidRPr="001672B8">
        <w:rPr>
          <w:rFonts w:ascii="Arial Narrow" w:hAnsi="Arial Narrow" w:cs="Calibri"/>
          <w:b/>
          <w:bCs/>
          <w:color w:val="000000"/>
        </w:rPr>
        <w:t>5.1</w:t>
      </w:r>
      <w:r w:rsidRPr="001672B8">
        <w:rPr>
          <w:rFonts w:ascii="Arial Narrow" w:hAnsi="Arial Narrow" w:cs="Calibri"/>
          <w:b/>
          <w:bCs/>
          <w:color w:val="000000"/>
        </w:rPr>
        <w:tab/>
      </w:r>
      <w:r w:rsidR="006F7B4B" w:rsidRPr="001672B8">
        <w:rPr>
          <w:rFonts w:ascii="Arial Narrow" w:hAnsi="Arial Narrow" w:cs="Calibri"/>
          <w:b/>
          <w:bCs/>
          <w:color w:val="000000"/>
        </w:rPr>
        <w:t xml:space="preserve">Minimum </w:t>
      </w:r>
      <w:r w:rsidR="006F7B4B" w:rsidRPr="001672B8">
        <w:rPr>
          <w:rFonts w:ascii="Arial Narrow" w:hAnsi="Arial Narrow" w:cs="Calibri"/>
          <w:b/>
          <w:bCs/>
        </w:rPr>
        <w:t>Required Qualifications</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6F7B4B" w:rsidRPr="001672B8" w14:paraId="693576C4" w14:textId="77777777" w:rsidTr="007C07EA">
        <w:tc>
          <w:tcPr>
            <w:tcW w:w="9493" w:type="dxa"/>
          </w:tcPr>
          <w:p w14:paraId="5574635D" w14:textId="3F5277C7" w:rsidR="008E0A84" w:rsidRPr="00600E6E" w:rsidRDefault="006F7B4B" w:rsidP="008E0A84">
            <w:pPr>
              <w:pStyle w:val="ListParagraph"/>
              <w:numPr>
                <w:ilvl w:val="0"/>
                <w:numId w:val="5"/>
              </w:numPr>
              <w:autoSpaceDE w:val="0"/>
              <w:autoSpaceDN w:val="0"/>
              <w:adjustRightInd w:val="0"/>
              <w:jc w:val="both"/>
              <w:rPr>
                <w:rFonts w:ascii="Arial Narrow" w:hAnsi="Arial Narrow" w:cs="Calibri"/>
                <w:lang w:val="en-US"/>
              </w:rPr>
            </w:pPr>
            <w:r w:rsidRPr="00600E6E">
              <w:rPr>
                <w:rFonts w:ascii="Arial Narrow" w:hAnsi="Arial Narrow" w:cs="Calibri"/>
                <w:color w:val="000000"/>
                <w:lang w:val="en-US"/>
              </w:rPr>
              <w:t xml:space="preserve">A Master’s Degree in </w:t>
            </w:r>
            <w:r w:rsidR="00751769" w:rsidRPr="00600E6E">
              <w:rPr>
                <w:rFonts w:ascii="Arial Narrow" w:hAnsi="Arial Narrow" w:cs="Calibri"/>
                <w:color w:val="000000"/>
                <w:lang w:val="en-US"/>
              </w:rPr>
              <w:t>IT/</w:t>
            </w:r>
            <w:r w:rsidRPr="00600E6E">
              <w:rPr>
                <w:rFonts w:ascii="Arial Narrow" w:hAnsi="Arial Narrow" w:cs="Calibri"/>
                <w:color w:val="000000"/>
                <w:lang w:val="en-US"/>
              </w:rPr>
              <w:t>Technology related field (I</w:t>
            </w:r>
            <w:r w:rsidR="00483BB5" w:rsidRPr="00600E6E">
              <w:rPr>
                <w:rFonts w:ascii="Arial Narrow" w:hAnsi="Arial Narrow" w:cs="Calibri"/>
                <w:color w:val="000000"/>
                <w:lang w:val="en-US"/>
              </w:rPr>
              <w:t>nformation &amp; Communication Technology / Computer Science Engineering</w:t>
            </w:r>
            <w:r w:rsidRPr="00600E6E">
              <w:rPr>
                <w:rFonts w:ascii="Arial Narrow" w:hAnsi="Arial Narrow" w:cs="Calibri"/>
                <w:color w:val="000000"/>
                <w:lang w:val="en-US"/>
              </w:rPr>
              <w:t>) or an</w:t>
            </w:r>
            <w:r w:rsidR="008E0A84" w:rsidRPr="00600E6E">
              <w:rPr>
                <w:rFonts w:ascii="Arial Narrow" w:hAnsi="Arial Narrow" w:cs="Calibri"/>
                <w:color w:val="000000"/>
                <w:lang w:val="en-US"/>
              </w:rPr>
              <w:t>y</w:t>
            </w:r>
            <w:r w:rsidRPr="00600E6E">
              <w:rPr>
                <w:rFonts w:ascii="Arial Narrow" w:hAnsi="Arial Narrow" w:cs="Calibri"/>
                <w:color w:val="000000"/>
                <w:lang w:val="en-US"/>
              </w:rPr>
              <w:t xml:space="preserve"> equivalent professional qualification </w:t>
            </w:r>
          </w:p>
          <w:p w14:paraId="59C9F451" w14:textId="77777777" w:rsidR="00600E6E" w:rsidRPr="00600E6E" w:rsidRDefault="00600E6E" w:rsidP="00600E6E">
            <w:pPr>
              <w:pStyle w:val="ListParagraph"/>
              <w:autoSpaceDE w:val="0"/>
              <w:autoSpaceDN w:val="0"/>
              <w:adjustRightInd w:val="0"/>
              <w:jc w:val="both"/>
              <w:rPr>
                <w:rFonts w:ascii="Arial Narrow" w:hAnsi="Arial Narrow" w:cs="Calibri"/>
                <w:lang w:val="en-US"/>
              </w:rPr>
            </w:pPr>
          </w:p>
          <w:p w14:paraId="198CEE13" w14:textId="61EF3667" w:rsidR="00050185" w:rsidRDefault="008E0A84" w:rsidP="006F7B4B">
            <w:pPr>
              <w:pStyle w:val="ListParagraph"/>
              <w:numPr>
                <w:ilvl w:val="0"/>
                <w:numId w:val="5"/>
              </w:numPr>
              <w:autoSpaceDE w:val="0"/>
              <w:autoSpaceDN w:val="0"/>
              <w:adjustRightInd w:val="0"/>
              <w:jc w:val="both"/>
              <w:rPr>
                <w:rFonts w:ascii="Arial Narrow" w:hAnsi="Arial Narrow" w:cs="Calibri"/>
                <w:lang w:val="en-US"/>
              </w:rPr>
            </w:pPr>
            <w:r>
              <w:rPr>
                <w:rFonts w:ascii="Arial Narrow" w:hAnsi="Arial Narrow" w:cs="Calibri"/>
                <w:color w:val="000000"/>
                <w:lang w:val="en-US"/>
              </w:rPr>
              <w:t xml:space="preserve">Qualification in </w:t>
            </w:r>
            <w:r w:rsidR="00050185">
              <w:rPr>
                <w:rFonts w:ascii="Arial Narrow" w:hAnsi="Arial Narrow" w:cs="Calibri"/>
                <w:color w:val="000000"/>
                <w:lang w:val="en-US"/>
              </w:rPr>
              <w:t>Management</w:t>
            </w:r>
            <w:r>
              <w:rPr>
                <w:rFonts w:ascii="Arial Narrow" w:hAnsi="Arial Narrow" w:cs="Calibri"/>
                <w:color w:val="000000"/>
                <w:lang w:val="en-US"/>
              </w:rPr>
              <w:t xml:space="preserve"> will be an advantage.</w:t>
            </w:r>
          </w:p>
          <w:p w14:paraId="7EBB0ED8" w14:textId="184CE40F" w:rsidR="00354BB8" w:rsidRPr="001672B8" w:rsidRDefault="00354BB8" w:rsidP="007C07EA">
            <w:pPr>
              <w:autoSpaceDE w:val="0"/>
              <w:autoSpaceDN w:val="0"/>
              <w:adjustRightInd w:val="0"/>
              <w:jc w:val="both"/>
              <w:rPr>
                <w:rFonts w:ascii="Arial Narrow" w:hAnsi="Arial Narrow" w:cs="Segoe UI"/>
                <w:b/>
                <w:bCs/>
                <w:color w:val="000000" w:themeColor="text1"/>
                <w:shd w:val="clear" w:color="auto" w:fill="FFFFFF"/>
                <w:lang w:val="en-US"/>
              </w:rPr>
            </w:pPr>
          </w:p>
        </w:tc>
      </w:tr>
      <w:tr w:rsidR="006F7B4B" w:rsidRPr="001672B8" w14:paraId="2BC21287" w14:textId="77777777" w:rsidTr="007C07EA">
        <w:tc>
          <w:tcPr>
            <w:tcW w:w="9493" w:type="dxa"/>
          </w:tcPr>
          <w:p w14:paraId="431A389C" w14:textId="60A906B4" w:rsidR="006F7B4B" w:rsidRPr="001672B8" w:rsidRDefault="006F7B4B" w:rsidP="006F7B4B">
            <w:pPr>
              <w:pStyle w:val="ListParagraph"/>
              <w:numPr>
                <w:ilvl w:val="0"/>
                <w:numId w:val="5"/>
              </w:numPr>
              <w:autoSpaceDE w:val="0"/>
              <w:autoSpaceDN w:val="0"/>
              <w:adjustRightInd w:val="0"/>
              <w:jc w:val="both"/>
              <w:rPr>
                <w:rFonts w:ascii="Arial Narrow" w:hAnsi="Arial Narrow" w:cs="Calibri"/>
                <w:lang w:val="en-US"/>
              </w:rPr>
            </w:pPr>
            <w:r w:rsidRPr="001672B8">
              <w:rPr>
                <w:rFonts w:ascii="Arial Narrow" w:hAnsi="Arial Narrow" w:cs="Calibri"/>
                <w:lang w:val="en-US"/>
              </w:rPr>
              <w:t xml:space="preserve">Have exposure to </w:t>
            </w:r>
            <w:r w:rsidR="005C16C8">
              <w:rPr>
                <w:rFonts w:ascii="Arial Narrow" w:hAnsi="Arial Narrow" w:cs="Calibri"/>
                <w:lang w:val="en-US"/>
              </w:rPr>
              <w:t xml:space="preserve">local / </w:t>
            </w:r>
            <w:r w:rsidRPr="001672B8">
              <w:rPr>
                <w:rFonts w:ascii="Arial Narrow" w:hAnsi="Arial Narrow" w:cs="Calibri"/>
                <w:lang w:val="en-US"/>
              </w:rPr>
              <w:t xml:space="preserve">international training, workshops and conferences on emerging technologies from leading IT Solution Providers. </w:t>
            </w:r>
          </w:p>
          <w:p w14:paraId="5FFA98BA" w14:textId="77777777" w:rsidR="006F7B4B" w:rsidRPr="001672B8" w:rsidRDefault="006F7B4B" w:rsidP="007C07EA">
            <w:pPr>
              <w:spacing w:line="212" w:lineRule="atLeast"/>
              <w:jc w:val="both"/>
              <w:rPr>
                <w:rFonts w:ascii="Arial Narrow" w:hAnsi="Arial Narrow" w:cs="Segoe UI"/>
                <w:b/>
                <w:bCs/>
                <w:color w:val="000000" w:themeColor="text1"/>
                <w:shd w:val="clear" w:color="auto" w:fill="FFFFFF"/>
                <w:lang w:val="en-US"/>
              </w:rPr>
            </w:pPr>
          </w:p>
        </w:tc>
      </w:tr>
    </w:tbl>
    <w:p w14:paraId="4F4DA1A7" w14:textId="40A118D8" w:rsidR="006F7B4B" w:rsidRPr="001672B8" w:rsidRDefault="00CA4ABF" w:rsidP="00CA4ABF">
      <w:pPr>
        <w:autoSpaceDE w:val="0"/>
        <w:autoSpaceDN w:val="0"/>
        <w:adjustRightInd w:val="0"/>
        <w:spacing w:after="0" w:line="240" w:lineRule="auto"/>
        <w:jc w:val="both"/>
        <w:rPr>
          <w:rFonts w:ascii="Arial Narrow" w:hAnsi="Arial Narrow" w:cs="Calibri"/>
          <w:b/>
          <w:bCs/>
        </w:rPr>
      </w:pPr>
      <w:r w:rsidRPr="001672B8">
        <w:rPr>
          <w:rFonts w:ascii="Arial Narrow" w:hAnsi="Arial Narrow" w:cs="Calibri"/>
          <w:b/>
          <w:bCs/>
          <w:color w:val="000000"/>
        </w:rPr>
        <w:t>5.2</w:t>
      </w:r>
      <w:r w:rsidRPr="001672B8">
        <w:rPr>
          <w:rFonts w:ascii="Arial Narrow" w:hAnsi="Arial Narrow" w:cs="Calibri"/>
          <w:b/>
          <w:bCs/>
          <w:color w:val="000000"/>
        </w:rPr>
        <w:tab/>
      </w:r>
      <w:r w:rsidR="006F7B4B" w:rsidRPr="001672B8">
        <w:rPr>
          <w:rFonts w:ascii="Arial Narrow" w:hAnsi="Arial Narrow" w:cs="Calibri"/>
          <w:b/>
          <w:bCs/>
          <w:color w:val="000000"/>
        </w:rPr>
        <w:t xml:space="preserve">Minimum </w:t>
      </w:r>
      <w:r w:rsidR="006F7B4B" w:rsidRPr="001672B8">
        <w:rPr>
          <w:rFonts w:ascii="Arial Narrow" w:hAnsi="Arial Narrow" w:cs="Calibri"/>
          <w:b/>
          <w:bCs/>
        </w:rPr>
        <w:t>Required Experience</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6F7B4B" w:rsidRPr="001672B8" w14:paraId="0C24D39A" w14:textId="77777777" w:rsidTr="007C07EA">
        <w:tc>
          <w:tcPr>
            <w:tcW w:w="9351" w:type="dxa"/>
          </w:tcPr>
          <w:p w14:paraId="47AD1F78" w14:textId="77777777" w:rsidR="00194CC8" w:rsidRPr="00194CC8" w:rsidRDefault="00194CC8" w:rsidP="00194CC8">
            <w:pPr>
              <w:pStyle w:val="ListParagraph"/>
              <w:autoSpaceDE w:val="0"/>
              <w:autoSpaceDN w:val="0"/>
              <w:adjustRightInd w:val="0"/>
              <w:jc w:val="both"/>
              <w:rPr>
                <w:rFonts w:ascii="Arial Narrow" w:hAnsi="Arial Narrow" w:cs="Calibri"/>
                <w:lang w:val="en-US"/>
              </w:rPr>
            </w:pPr>
          </w:p>
          <w:p w14:paraId="4CDE7446" w14:textId="79B59F4C" w:rsidR="006F7B4B" w:rsidRPr="001672B8" w:rsidRDefault="006F7B4B" w:rsidP="006F7B4B">
            <w:pPr>
              <w:pStyle w:val="ListParagraph"/>
              <w:numPr>
                <w:ilvl w:val="0"/>
                <w:numId w:val="4"/>
              </w:numPr>
              <w:autoSpaceDE w:val="0"/>
              <w:autoSpaceDN w:val="0"/>
              <w:adjustRightInd w:val="0"/>
              <w:jc w:val="both"/>
              <w:rPr>
                <w:rFonts w:ascii="Arial Narrow" w:hAnsi="Arial Narrow" w:cs="Calibri"/>
                <w:lang w:val="en-US"/>
              </w:rPr>
            </w:pPr>
            <w:r w:rsidRPr="001672B8">
              <w:rPr>
                <w:rFonts w:ascii="Arial Narrow" w:hAnsi="Arial Narrow" w:cs="Calibri"/>
                <w:color w:val="000000"/>
                <w:lang w:val="en-US"/>
              </w:rPr>
              <w:t xml:space="preserve">Have </w:t>
            </w:r>
            <w:r w:rsidR="00751769">
              <w:rPr>
                <w:rFonts w:ascii="Arial Narrow" w:hAnsi="Arial Narrow" w:cs="Calibri"/>
                <w:color w:val="000000"/>
                <w:lang w:val="en-US"/>
              </w:rPr>
              <w:t xml:space="preserve">a minimum of </w:t>
            </w:r>
            <w:proofErr w:type="gramStart"/>
            <w:r w:rsidRPr="001672B8">
              <w:rPr>
                <w:rFonts w:ascii="Arial Narrow" w:hAnsi="Arial Narrow" w:cs="Calibri"/>
                <w:color w:val="000000"/>
                <w:lang w:val="en-US"/>
              </w:rPr>
              <w:t xml:space="preserve">10  </w:t>
            </w:r>
            <w:r w:rsidRPr="001672B8">
              <w:rPr>
                <w:rFonts w:ascii="Arial Narrow" w:hAnsi="Arial Narrow" w:cs="Calibri"/>
                <w:lang w:val="en-US"/>
              </w:rPr>
              <w:t>years</w:t>
            </w:r>
            <w:proofErr w:type="gramEnd"/>
            <w:r w:rsidRPr="001672B8">
              <w:rPr>
                <w:rFonts w:ascii="Arial Narrow" w:hAnsi="Arial Narrow" w:cs="Calibri"/>
                <w:lang w:val="en-US"/>
              </w:rPr>
              <w:t xml:space="preserve"> Industry experience. </w:t>
            </w:r>
          </w:p>
          <w:p w14:paraId="0D1F7DAB" w14:textId="77777777" w:rsidR="006F7B4B" w:rsidRPr="001672B8" w:rsidRDefault="006F7B4B" w:rsidP="007C07EA">
            <w:pPr>
              <w:autoSpaceDE w:val="0"/>
              <w:autoSpaceDN w:val="0"/>
              <w:adjustRightInd w:val="0"/>
              <w:jc w:val="both"/>
              <w:rPr>
                <w:rFonts w:ascii="Arial Narrow" w:hAnsi="Arial Narrow" w:cs="Segoe UI"/>
                <w:b/>
                <w:bCs/>
                <w:color w:val="000000" w:themeColor="text1"/>
                <w:shd w:val="clear" w:color="auto" w:fill="FFFFFF"/>
                <w:lang w:val="en-US"/>
              </w:rPr>
            </w:pPr>
          </w:p>
        </w:tc>
      </w:tr>
      <w:tr w:rsidR="006F7B4B" w:rsidRPr="001672B8" w14:paraId="58DBA0D6" w14:textId="77777777" w:rsidTr="007C07EA">
        <w:tc>
          <w:tcPr>
            <w:tcW w:w="9351" w:type="dxa"/>
          </w:tcPr>
          <w:p w14:paraId="7BD6838C" w14:textId="446DE704" w:rsidR="006F7B4B" w:rsidRPr="001672B8" w:rsidRDefault="006F7B4B" w:rsidP="006F7B4B">
            <w:pPr>
              <w:pStyle w:val="ListParagraph"/>
              <w:numPr>
                <w:ilvl w:val="0"/>
                <w:numId w:val="4"/>
              </w:numPr>
              <w:autoSpaceDE w:val="0"/>
              <w:autoSpaceDN w:val="0"/>
              <w:adjustRightInd w:val="0"/>
              <w:jc w:val="both"/>
              <w:rPr>
                <w:rFonts w:ascii="Arial Narrow" w:hAnsi="Arial Narrow" w:cs="Calibri"/>
                <w:lang w:val="en-US"/>
              </w:rPr>
            </w:pPr>
            <w:r w:rsidRPr="001672B8">
              <w:rPr>
                <w:rFonts w:ascii="Arial Narrow" w:hAnsi="Arial Narrow" w:cs="Calibri"/>
                <w:lang w:val="en-US"/>
              </w:rPr>
              <w:t>Have at least 5 years’ experience in a management position with Project Management Experience</w:t>
            </w:r>
          </w:p>
          <w:p w14:paraId="6F81926F" w14:textId="77777777" w:rsidR="006F7B4B" w:rsidRPr="001672B8" w:rsidRDefault="006F7B4B" w:rsidP="007C07EA">
            <w:pPr>
              <w:spacing w:line="212" w:lineRule="atLeast"/>
              <w:jc w:val="both"/>
              <w:rPr>
                <w:rFonts w:ascii="Arial Narrow" w:hAnsi="Arial Narrow" w:cs="Segoe UI"/>
                <w:b/>
                <w:bCs/>
                <w:color w:val="000000" w:themeColor="text1"/>
                <w:shd w:val="clear" w:color="auto" w:fill="FFFFFF"/>
                <w:lang w:val="en-US"/>
              </w:rPr>
            </w:pPr>
          </w:p>
        </w:tc>
      </w:tr>
      <w:tr w:rsidR="006F7B4B" w:rsidRPr="001672B8" w14:paraId="244B9CA6" w14:textId="77777777" w:rsidTr="007C07EA">
        <w:tc>
          <w:tcPr>
            <w:tcW w:w="9351" w:type="dxa"/>
          </w:tcPr>
          <w:p w14:paraId="7CB61CF6" w14:textId="77777777" w:rsidR="006F7B4B" w:rsidRPr="001672B8" w:rsidRDefault="006F7B4B" w:rsidP="006F7B4B">
            <w:pPr>
              <w:pStyle w:val="ListParagraph"/>
              <w:numPr>
                <w:ilvl w:val="0"/>
                <w:numId w:val="4"/>
              </w:numPr>
              <w:autoSpaceDE w:val="0"/>
              <w:autoSpaceDN w:val="0"/>
              <w:adjustRightInd w:val="0"/>
              <w:jc w:val="both"/>
              <w:rPr>
                <w:rFonts w:ascii="Arial Narrow" w:hAnsi="Arial Narrow" w:cs="Calibri"/>
                <w:lang w:val="en-US"/>
              </w:rPr>
            </w:pPr>
            <w:r w:rsidRPr="001672B8">
              <w:rPr>
                <w:rFonts w:ascii="Arial Narrow" w:hAnsi="Arial Narrow" w:cs="Calibri"/>
                <w:lang w:val="en-US"/>
              </w:rPr>
              <w:t>Have exposure to both public and private sector operations including SMEs</w:t>
            </w:r>
          </w:p>
          <w:p w14:paraId="718206CB" w14:textId="77777777" w:rsidR="006F7B4B" w:rsidRPr="001672B8" w:rsidRDefault="006F7B4B" w:rsidP="007C07EA">
            <w:pPr>
              <w:autoSpaceDE w:val="0"/>
              <w:autoSpaceDN w:val="0"/>
              <w:adjustRightInd w:val="0"/>
              <w:jc w:val="both"/>
              <w:rPr>
                <w:rFonts w:ascii="Arial Narrow" w:hAnsi="Arial Narrow" w:cs="Calibri"/>
                <w:lang w:val="en-US"/>
              </w:rPr>
            </w:pPr>
          </w:p>
        </w:tc>
      </w:tr>
      <w:tr w:rsidR="006F7B4B" w:rsidRPr="001672B8" w14:paraId="430F979A" w14:textId="77777777" w:rsidTr="007C07EA">
        <w:tc>
          <w:tcPr>
            <w:tcW w:w="9351" w:type="dxa"/>
            <w:shd w:val="clear" w:color="auto" w:fill="auto"/>
          </w:tcPr>
          <w:p w14:paraId="785A4268" w14:textId="00929354" w:rsidR="006F7B4B" w:rsidRPr="001672B8" w:rsidRDefault="006F7B4B" w:rsidP="006F7B4B">
            <w:pPr>
              <w:pStyle w:val="ListParagraph"/>
              <w:numPr>
                <w:ilvl w:val="0"/>
                <w:numId w:val="4"/>
              </w:numPr>
              <w:suppressAutoHyphens/>
              <w:spacing w:before="100" w:beforeAutospacing="1" w:after="100" w:afterAutospacing="1"/>
              <w:rPr>
                <w:rFonts w:ascii="Arial Narrow" w:hAnsi="Arial Narrow"/>
                <w:color w:val="000000"/>
                <w:lang w:val="en-US"/>
              </w:rPr>
            </w:pPr>
            <w:r w:rsidRPr="001672B8">
              <w:rPr>
                <w:rFonts w:ascii="Arial Narrow" w:hAnsi="Arial Narrow"/>
                <w:color w:val="000000"/>
                <w:lang w:val="en-US"/>
              </w:rPr>
              <w:t>Experience in emerging technologies will be an advantage</w:t>
            </w:r>
          </w:p>
          <w:p w14:paraId="76DA7CA6" w14:textId="77777777" w:rsidR="000B1C14" w:rsidRDefault="0055308E" w:rsidP="00B126E9">
            <w:pPr>
              <w:spacing w:line="276" w:lineRule="auto"/>
              <w:jc w:val="both"/>
              <w:rPr>
                <w:rFonts w:ascii="Arial Narrow" w:hAnsi="Arial Narrow"/>
                <w:b/>
                <w:bCs/>
                <w:i/>
                <w:iCs/>
                <w:lang w:val="en-US"/>
              </w:rPr>
            </w:pPr>
            <w:r w:rsidRPr="001672B8">
              <w:rPr>
                <w:rFonts w:ascii="Arial Narrow" w:hAnsi="Arial Narrow"/>
                <w:b/>
                <w:bCs/>
                <w:i/>
                <w:iCs/>
                <w:lang w:val="en-US"/>
              </w:rPr>
              <w:t>Note: Companies with team member/s having the minimum required qualification and experience as per 5.1 and 5.2 above may submit their proposal.</w:t>
            </w:r>
          </w:p>
          <w:p w14:paraId="03C54C5F" w14:textId="1B9D267E" w:rsidR="00B126E9" w:rsidRPr="001672B8" w:rsidRDefault="00B126E9" w:rsidP="00B126E9">
            <w:pPr>
              <w:spacing w:line="276" w:lineRule="auto"/>
              <w:jc w:val="both"/>
              <w:rPr>
                <w:rFonts w:ascii="Arial Narrow" w:hAnsi="Arial Narrow"/>
                <w:color w:val="000000"/>
                <w:lang w:val="en-US"/>
              </w:rPr>
            </w:pPr>
          </w:p>
        </w:tc>
      </w:tr>
    </w:tbl>
    <w:p w14:paraId="5DFD6D80" w14:textId="2A07C1C1" w:rsidR="00C922B6" w:rsidRPr="001672B8" w:rsidRDefault="00CA4ABF" w:rsidP="009978A1">
      <w:pPr>
        <w:spacing w:after="0"/>
        <w:rPr>
          <w:rFonts w:ascii="Arial Narrow" w:hAnsi="Arial Narrow" w:cs="Segoe UI"/>
          <w:b/>
          <w:bCs/>
          <w:color w:val="000000" w:themeColor="text1"/>
          <w:bdr w:val="none" w:sz="0" w:space="0" w:color="auto" w:frame="1"/>
          <w:shd w:val="clear" w:color="auto" w:fill="FFFFFF"/>
        </w:rPr>
      </w:pPr>
      <w:bookmarkStart w:id="1" w:name="_Hlk127449454"/>
      <w:r w:rsidRPr="001672B8">
        <w:rPr>
          <w:rFonts w:ascii="Arial Narrow" w:hAnsi="Arial Narrow" w:cs="Segoe UI"/>
          <w:b/>
          <w:bCs/>
          <w:color w:val="000000" w:themeColor="text1"/>
          <w:bdr w:val="none" w:sz="0" w:space="0" w:color="auto" w:frame="1"/>
          <w:shd w:val="clear" w:color="auto" w:fill="FFFFFF"/>
        </w:rPr>
        <w:t>6.0</w:t>
      </w:r>
      <w:r w:rsidRPr="001672B8">
        <w:rPr>
          <w:rFonts w:ascii="Arial Narrow" w:hAnsi="Arial Narrow" w:cs="Segoe UI"/>
          <w:b/>
          <w:bCs/>
          <w:color w:val="000000" w:themeColor="text1"/>
          <w:bdr w:val="none" w:sz="0" w:space="0" w:color="auto" w:frame="1"/>
          <w:shd w:val="clear" w:color="auto" w:fill="FFFFFF"/>
        </w:rPr>
        <w:tab/>
      </w:r>
      <w:r w:rsidR="004322C3" w:rsidRPr="001672B8">
        <w:rPr>
          <w:rFonts w:ascii="Arial Narrow" w:hAnsi="Arial Narrow" w:cs="Segoe UI"/>
          <w:b/>
          <w:bCs/>
          <w:color w:val="000000" w:themeColor="text1"/>
          <w:bdr w:val="none" w:sz="0" w:space="0" w:color="auto" w:frame="1"/>
          <w:shd w:val="clear" w:color="auto" w:fill="FFFFFF"/>
        </w:rPr>
        <w:t>How to Register?</w:t>
      </w:r>
    </w:p>
    <w:p w14:paraId="63DC3E31" w14:textId="573AC697" w:rsidR="00337D86" w:rsidRPr="001672B8" w:rsidRDefault="004322C3" w:rsidP="00CA4ABF">
      <w:pPr>
        <w:ind w:left="720"/>
        <w:jc w:val="both"/>
        <w:rPr>
          <w:rFonts w:ascii="Arial Narrow" w:hAnsi="Arial Narrow" w:cs="Segoe UI"/>
          <w:color w:val="000000" w:themeColor="text1"/>
          <w:bdr w:val="none" w:sz="0" w:space="0" w:color="auto" w:frame="1"/>
          <w:shd w:val="clear" w:color="auto" w:fill="FFFFFF"/>
        </w:rPr>
      </w:pPr>
      <w:r w:rsidRPr="001672B8">
        <w:rPr>
          <w:rFonts w:ascii="Arial Narrow" w:hAnsi="Arial Narrow" w:cs="Segoe UI"/>
          <w:color w:val="000000" w:themeColor="text1"/>
        </w:rPr>
        <w:br/>
      </w:r>
      <w:r w:rsidR="00337D86" w:rsidRPr="001672B8">
        <w:rPr>
          <w:rFonts w:ascii="Arial Narrow" w:hAnsi="Arial Narrow" w:cs="Segoe UI"/>
          <w:color w:val="000000" w:themeColor="text1"/>
          <w:bdr w:val="none" w:sz="0" w:space="0" w:color="auto" w:frame="1"/>
          <w:shd w:val="clear" w:color="auto" w:fill="FFFFFF"/>
        </w:rPr>
        <w:t>The registration form</w:t>
      </w:r>
      <w:r w:rsidR="0067136B">
        <w:rPr>
          <w:rFonts w:ascii="Arial Narrow" w:hAnsi="Arial Narrow" w:cs="Segoe UI"/>
          <w:color w:val="000000" w:themeColor="text1"/>
          <w:bdr w:val="none" w:sz="0" w:space="0" w:color="auto" w:frame="1"/>
          <w:shd w:val="clear" w:color="auto" w:fill="FFFFFF"/>
        </w:rPr>
        <w:t xml:space="preserve"> to be</w:t>
      </w:r>
      <w:r w:rsidR="00337D86" w:rsidRPr="001672B8">
        <w:rPr>
          <w:rFonts w:ascii="Arial Narrow" w:hAnsi="Arial Narrow" w:cs="Segoe UI"/>
          <w:color w:val="000000" w:themeColor="text1"/>
          <w:bdr w:val="none" w:sz="0" w:space="0" w:color="auto" w:frame="1"/>
          <w:shd w:val="clear" w:color="auto" w:fill="FFFFFF"/>
        </w:rPr>
        <w:t xml:space="preserve"> filled online </w:t>
      </w:r>
      <w:r w:rsidR="005D1F9E">
        <w:rPr>
          <w:rFonts w:ascii="Arial Narrow" w:hAnsi="Arial Narrow" w:cs="Segoe UI"/>
          <w:color w:val="000000" w:themeColor="text1"/>
          <w:bdr w:val="none" w:sz="0" w:space="0" w:color="auto" w:frame="1"/>
          <w:shd w:val="clear" w:color="auto" w:fill="FFFFFF"/>
        </w:rPr>
        <w:t xml:space="preserve">or submitted </w:t>
      </w:r>
      <w:r w:rsidR="00337D86" w:rsidRPr="001672B8">
        <w:rPr>
          <w:rFonts w:ascii="Arial Narrow" w:hAnsi="Arial Narrow" w:cs="Segoe UI"/>
          <w:color w:val="000000" w:themeColor="text1"/>
          <w:bdr w:val="none" w:sz="0" w:space="0" w:color="auto" w:frame="1"/>
          <w:shd w:val="clear" w:color="auto" w:fill="FFFFFF"/>
        </w:rPr>
        <w:t>in a sealed envelope, clearly marked “Expression of Interest for</w:t>
      </w:r>
      <w:r w:rsidR="00CA4ABF" w:rsidRPr="001672B8">
        <w:rPr>
          <w:rFonts w:ascii="Arial Narrow" w:hAnsi="Arial Narrow" w:cs="Segoe UI"/>
          <w:color w:val="000000" w:themeColor="text1"/>
          <w:bdr w:val="none" w:sz="0" w:space="0" w:color="auto" w:frame="1"/>
          <w:shd w:val="clear" w:color="auto" w:fill="FFFFFF"/>
        </w:rPr>
        <w:t xml:space="preserve"> </w:t>
      </w:r>
      <w:r w:rsidR="00CA4ABF" w:rsidRPr="001672B8">
        <w:rPr>
          <w:rFonts w:ascii="Arial Narrow" w:eastAsia="Times New Roman" w:hAnsi="Arial Narrow"/>
          <w:color w:val="000000"/>
          <w:lang w:val="en-US"/>
        </w:rPr>
        <w:t>the services of an IT consultant</w:t>
      </w:r>
      <w:r w:rsidR="00FB5A33">
        <w:rPr>
          <w:rFonts w:ascii="Arial Narrow" w:eastAsia="Times New Roman" w:hAnsi="Arial Narrow"/>
          <w:color w:val="000000"/>
          <w:lang w:val="en-US"/>
        </w:rPr>
        <w:t>/ IT Solution Provider</w:t>
      </w:r>
      <w:r w:rsidR="00C922B6" w:rsidRPr="001672B8">
        <w:rPr>
          <w:rFonts w:ascii="Arial Narrow" w:hAnsi="Arial Narrow" w:cs="Segoe UI"/>
          <w:color w:val="000000" w:themeColor="text1"/>
          <w:bdr w:val="none" w:sz="0" w:space="0" w:color="auto" w:frame="1"/>
          <w:shd w:val="clear" w:color="auto" w:fill="FFFFFF"/>
        </w:rPr>
        <w:t>” addressed</w:t>
      </w:r>
      <w:r w:rsidR="00337D86" w:rsidRPr="001672B8">
        <w:rPr>
          <w:rFonts w:ascii="Arial Narrow" w:hAnsi="Arial Narrow" w:cs="Segoe UI"/>
          <w:color w:val="000000" w:themeColor="text1"/>
          <w:bdr w:val="none" w:sz="0" w:space="0" w:color="auto" w:frame="1"/>
          <w:shd w:val="clear" w:color="auto" w:fill="FFFFFF"/>
        </w:rPr>
        <w:t xml:space="preserve"> to the Executive Director, National Productivity and Competitiveness Council (NPCC), 3rd Floor Catalyst, Cybercity, Ebene, not later than </w:t>
      </w:r>
      <w:r w:rsidR="00CA4ABF" w:rsidRPr="001672B8">
        <w:rPr>
          <w:rFonts w:ascii="Arial Narrow" w:hAnsi="Arial Narrow" w:cs="Segoe UI"/>
          <w:color w:val="000000" w:themeColor="text1"/>
          <w:bdr w:val="none" w:sz="0" w:space="0" w:color="auto" w:frame="1"/>
          <w:shd w:val="clear" w:color="auto" w:fill="FFFFFF"/>
        </w:rPr>
        <w:t>08</w:t>
      </w:r>
      <w:r w:rsidR="00337D86" w:rsidRPr="001672B8">
        <w:rPr>
          <w:rFonts w:ascii="Arial Narrow" w:hAnsi="Arial Narrow" w:cs="Segoe UI"/>
          <w:color w:val="000000" w:themeColor="text1"/>
          <w:bdr w:val="none" w:sz="0" w:space="0" w:color="auto" w:frame="1"/>
          <w:shd w:val="clear" w:color="auto" w:fill="FFFFFF"/>
          <w:vertAlign w:val="superscript"/>
        </w:rPr>
        <w:t>th</w:t>
      </w:r>
      <w:r w:rsidR="00337D86" w:rsidRPr="001672B8">
        <w:rPr>
          <w:rFonts w:ascii="Arial Narrow" w:hAnsi="Arial Narrow" w:cs="Segoe UI"/>
          <w:color w:val="000000" w:themeColor="text1"/>
          <w:bdr w:val="none" w:sz="0" w:space="0" w:color="auto" w:frame="1"/>
          <w:shd w:val="clear" w:color="auto" w:fill="FFFFFF"/>
        </w:rPr>
        <w:t xml:space="preserve"> March 202</w:t>
      </w:r>
      <w:r w:rsidR="00CA4ABF" w:rsidRPr="001672B8">
        <w:rPr>
          <w:rFonts w:ascii="Arial Narrow" w:hAnsi="Arial Narrow" w:cs="Segoe UI"/>
          <w:color w:val="000000" w:themeColor="text1"/>
          <w:bdr w:val="none" w:sz="0" w:space="0" w:color="auto" w:frame="1"/>
          <w:shd w:val="clear" w:color="auto" w:fill="FFFFFF"/>
        </w:rPr>
        <w:t>3</w:t>
      </w:r>
      <w:r w:rsidR="00337D86" w:rsidRPr="001672B8">
        <w:rPr>
          <w:rFonts w:ascii="Arial Narrow" w:hAnsi="Arial Narrow" w:cs="Segoe UI"/>
          <w:color w:val="000000" w:themeColor="text1"/>
          <w:bdr w:val="none" w:sz="0" w:space="0" w:color="auto" w:frame="1"/>
          <w:shd w:val="clear" w:color="auto" w:fill="FFFFFF"/>
        </w:rPr>
        <w:t xml:space="preserve"> at 14:00</w:t>
      </w:r>
    </w:p>
    <w:p w14:paraId="3A6B5F3C" w14:textId="1481396C" w:rsidR="00531EA0" w:rsidRPr="001672B8" w:rsidRDefault="00CA4ABF" w:rsidP="00CA4ABF">
      <w:pPr>
        <w:spacing w:after="0"/>
        <w:ind w:left="720" w:hanging="720"/>
        <w:jc w:val="both"/>
        <w:rPr>
          <w:rFonts w:ascii="Arial Narrow" w:hAnsi="Arial Narrow" w:cs="Segoe UI"/>
          <w:color w:val="000000" w:themeColor="text1"/>
          <w:bdr w:val="none" w:sz="0" w:space="0" w:color="auto" w:frame="1"/>
          <w:shd w:val="clear" w:color="auto" w:fill="FFFFFF"/>
        </w:rPr>
      </w:pPr>
      <w:r w:rsidRPr="001672B8">
        <w:rPr>
          <w:rFonts w:ascii="Arial Narrow" w:hAnsi="Arial Narrow" w:cs="Segoe UI"/>
          <w:b/>
          <w:bCs/>
          <w:color w:val="000000" w:themeColor="text1"/>
          <w:bdr w:val="none" w:sz="0" w:space="0" w:color="auto" w:frame="1"/>
          <w:shd w:val="clear" w:color="auto" w:fill="FFFFFF"/>
        </w:rPr>
        <w:t>7.0</w:t>
      </w:r>
      <w:r w:rsidRPr="001672B8">
        <w:rPr>
          <w:rFonts w:ascii="Arial Narrow" w:hAnsi="Arial Narrow" w:cs="Segoe UI"/>
          <w:color w:val="000000" w:themeColor="text1"/>
          <w:bdr w:val="none" w:sz="0" w:space="0" w:color="auto" w:frame="1"/>
          <w:shd w:val="clear" w:color="auto" w:fill="FFFFFF"/>
        </w:rPr>
        <w:tab/>
      </w:r>
      <w:r w:rsidR="00C922B6" w:rsidRPr="001672B8">
        <w:rPr>
          <w:rFonts w:ascii="Arial Narrow" w:hAnsi="Arial Narrow" w:cs="Segoe UI"/>
          <w:color w:val="000000" w:themeColor="text1"/>
          <w:bdr w:val="none" w:sz="0" w:space="0" w:color="auto" w:frame="1"/>
          <w:shd w:val="clear" w:color="auto" w:fill="FFFFFF"/>
        </w:rPr>
        <w:t>A</w:t>
      </w:r>
      <w:r w:rsidR="004322C3" w:rsidRPr="001672B8">
        <w:rPr>
          <w:rFonts w:ascii="Arial Narrow" w:hAnsi="Arial Narrow" w:cs="Segoe UI"/>
          <w:color w:val="000000" w:themeColor="text1"/>
          <w:bdr w:val="none" w:sz="0" w:space="0" w:color="auto" w:frame="1"/>
          <w:shd w:val="clear" w:color="auto" w:fill="FFFFFF"/>
        </w:rPr>
        <w:t xml:space="preserve">pplicants must provide </w:t>
      </w:r>
      <w:r w:rsidR="00C922B6" w:rsidRPr="001672B8">
        <w:rPr>
          <w:rFonts w:ascii="Arial Narrow" w:hAnsi="Arial Narrow" w:cs="Segoe UI"/>
          <w:color w:val="000000" w:themeColor="text1"/>
          <w:bdr w:val="none" w:sz="0" w:space="0" w:color="auto" w:frame="1"/>
          <w:shd w:val="clear" w:color="auto" w:fill="FFFFFF"/>
        </w:rPr>
        <w:t xml:space="preserve">together with their registration form, </w:t>
      </w:r>
      <w:r w:rsidR="004322C3" w:rsidRPr="001672B8">
        <w:rPr>
          <w:rFonts w:ascii="Arial Narrow" w:hAnsi="Arial Narrow" w:cs="Segoe UI"/>
          <w:color w:val="000000" w:themeColor="text1"/>
          <w:bdr w:val="none" w:sz="0" w:space="0" w:color="auto" w:frame="1"/>
          <w:shd w:val="clear" w:color="auto" w:fill="FFFFFF"/>
        </w:rPr>
        <w:t xml:space="preserve">evidence that they possess the required skills, </w:t>
      </w:r>
      <w:r w:rsidR="00BB2CC0" w:rsidRPr="001672B8">
        <w:rPr>
          <w:rFonts w:ascii="Arial Narrow" w:hAnsi="Arial Narrow" w:cs="Segoe UI"/>
          <w:color w:val="000000" w:themeColor="text1"/>
          <w:bdr w:val="none" w:sz="0" w:space="0" w:color="auto" w:frame="1"/>
          <w:shd w:val="clear" w:color="auto" w:fill="FFFFFF"/>
        </w:rPr>
        <w:t>knowledge</w:t>
      </w:r>
      <w:r w:rsidR="004322C3" w:rsidRPr="001672B8">
        <w:rPr>
          <w:rFonts w:ascii="Arial Narrow" w:hAnsi="Arial Narrow" w:cs="Segoe UI"/>
          <w:color w:val="000000" w:themeColor="text1"/>
          <w:bdr w:val="none" w:sz="0" w:space="0" w:color="auto" w:frame="1"/>
          <w:shd w:val="clear" w:color="auto" w:fill="FFFFFF"/>
        </w:rPr>
        <w:t xml:space="preserve"> and professional experience as </w:t>
      </w:r>
      <w:r w:rsidR="00461DEE" w:rsidRPr="001672B8">
        <w:rPr>
          <w:rFonts w:ascii="Arial Narrow" w:hAnsi="Arial Narrow" w:cs="Segoe UI"/>
          <w:color w:val="000000" w:themeColor="text1"/>
          <w:bdr w:val="none" w:sz="0" w:space="0" w:color="auto" w:frame="1"/>
          <w:shd w:val="clear" w:color="auto" w:fill="FFFFFF"/>
        </w:rPr>
        <w:t>described</w:t>
      </w:r>
      <w:r w:rsidR="004322C3" w:rsidRPr="001672B8">
        <w:rPr>
          <w:rFonts w:ascii="Arial Narrow" w:hAnsi="Arial Narrow" w:cs="Segoe UI"/>
          <w:color w:val="000000" w:themeColor="text1"/>
          <w:bdr w:val="none" w:sz="0" w:space="0" w:color="auto" w:frame="1"/>
          <w:shd w:val="clear" w:color="auto" w:fill="FFFFFF"/>
        </w:rPr>
        <w:t xml:space="preserve"> above</w:t>
      </w:r>
      <w:r w:rsidR="00C922B6" w:rsidRPr="001672B8">
        <w:rPr>
          <w:rFonts w:ascii="Arial Narrow" w:hAnsi="Arial Narrow" w:cs="Segoe UI"/>
          <w:color w:val="000000" w:themeColor="text1"/>
          <w:bdr w:val="none" w:sz="0" w:space="0" w:color="auto" w:frame="1"/>
          <w:shd w:val="clear" w:color="auto" w:fill="FFFFFF"/>
        </w:rPr>
        <w:t>, along with:</w:t>
      </w:r>
    </w:p>
    <w:p w14:paraId="799EACA8" w14:textId="1370D9BE" w:rsidR="00C922B6" w:rsidRPr="001672B8" w:rsidRDefault="004322C3" w:rsidP="00CA4ABF">
      <w:pPr>
        <w:spacing w:after="0"/>
        <w:ind w:left="720"/>
        <w:rPr>
          <w:rFonts w:ascii="Arial Narrow" w:hAnsi="Arial Narrow" w:cs="Segoe UI"/>
          <w:color w:val="000000" w:themeColor="text1"/>
          <w:bdr w:val="none" w:sz="0" w:space="0" w:color="auto" w:frame="1"/>
          <w:shd w:val="clear" w:color="auto" w:fill="FFFFFF"/>
        </w:rPr>
      </w:pPr>
      <w:r w:rsidRPr="001672B8">
        <w:rPr>
          <w:rFonts w:ascii="Arial Narrow" w:hAnsi="Arial Narrow" w:cs="Segoe UI"/>
          <w:color w:val="000000" w:themeColor="text1"/>
        </w:rPr>
        <w:br/>
      </w:r>
      <w:r w:rsidRPr="00EB7E2D">
        <w:rPr>
          <w:rFonts w:ascii="Arial Narrow" w:hAnsi="Arial Narrow" w:cs="Segoe UI"/>
          <w:color w:val="000000" w:themeColor="text1"/>
          <w:bdr w:val="none" w:sz="0" w:space="0" w:color="auto" w:frame="1"/>
        </w:rPr>
        <w:t xml:space="preserve">·        </w:t>
      </w:r>
      <w:r w:rsidR="00C922B6" w:rsidRPr="00EB7E2D">
        <w:rPr>
          <w:rFonts w:ascii="Arial Narrow" w:hAnsi="Arial Narrow" w:cs="Segoe UI"/>
          <w:color w:val="000000" w:themeColor="text1"/>
          <w:bdr w:val="none" w:sz="0" w:space="0" w:color="auto" w:frame="1"/>
        </w:rPr>
        <w:t>C</w:t>
      </w:r>
      <w:r w:rsidRPr="00EB7E2D">
        <w:rPr>
          <w:rFonts w:ascii="Arial Narrow" w:hAnsi="Arial Narrow" w:cs="Segoe UI"/>
          <w:color w:val="000000" w:themeColor="text1"/>
          <w:bdr w:val="none" w:sz="0" w:space="0" w:color="auto" w:frame="1"/>
        </w:rPr>
        <w:t>ompany profile with track record</w:t>
      </w:r>
      <w:r w:rsidR="00751769" w:rsidRPr="00EB7E2D">
        <w:rPr>
          <w:rFonts w:ascii="Arial Narrow" w:hAnsi="Arial Narrow" w:cs="Segoe UI"/>
          <w:color w:val="000000" w:themeColor="text1"/>
          <w:bdr w:val="none" w:sz="0" w:space="0" w:color="auto" w:frame="1"/>
        </w:rPr>
        <w:t xml:space="preserve"> </w:t>
      </w:r>
      <w:r w:rsidR="00CD3F31">
        <w:rPr>
          <w:rFonts w:ascii="Arial Narrow" w:hAnsi="Arial Narrow" w:cs="Segoe UI"/>
          <w:color w:val="000000" w:themeColor="text1"/>
          <w:bdr w:val="none" w:sz="0" w:space="0" w:color="auto" w:frame="1"/>
        </w:rPr>
        <w:t xml:space="preserve">of the proposed Consultant </w:t>
      </w:r>
      <w:r w:rsidR="00751769" w:rsidRPr="00EB7E2D">
        <w:rPr>
          <w:rFonts w:ascii="Arial Narrow" w:hAnsi="Arial Narrow" w:cs="Segoe UI"/>
          <w:color w:val="000000" w:themeColor="text1"/>
          <w:bdr w:val="none" w:sz="0" w:space="0" w:color="auto" w:frame="1"/>
        </w:rPr>
        <w:t>(if applicable)</w:t>
      </w:r>
      <w:r w:rsidRPr="00EB7E2D">
        <w:rPr>
          <w:rFonts w:ascii="Arial Narrow" w:hAnsi="Arial Narrow" w:cs="Segoe UI"/>
          <w:color w:val="000000" w:themeColor="text1"/>
          <w:bdr w:val="none" w:sz="0" w:space="0" w:color="auto" w:frame="1"/>
        </w:rPr>
        <w:t>;</w:t>
      </w:r>
    </w:p>
    <w:p w14:paraId="304FADB4" w14:textId="04A9388A" w:rsidR="00A21AE5" w:rsidRPr="001672B8" w:rsidRDefault="00C922B6" w:rsidP="00CA4ABF">
      <w:pPr>
        <w:spacing w:after="0"/>
        <w:ind w:left="720"/>
        <w:rPr>
          <w:rFonts w:ascii="Arial Narrow" w:hAnsi="Arial Narrow" w:cs="Segoe UI"/>
          <w:color w:val="000000" w:themeColor="text1"/>
          <w:bdr w:val="none" w:sz="0" w:space="0" w:color="auto" w:frame="1"/>
          <w:shd w:val="clear" w:color="auto" w:fill="FFFFFF"/>
        </w:rPr>
      </w:pPr>
      <w:r w:rsidRPr="001672B8">
        <w:rPr>
          <w:rFonts w:ascii="Arial Narrow" w:hAnsi="Arial Narrow" w:cs="Segoe UI"/>
          <w:color w:val="000000" w:themeColor="text1"/>
          <w:bdr w:val="none" w:sz="0" w:space="0" w:color="auto" w:frame="1"/>
          <w:shd w:val="clear" w:color="auto" w:fill="FFFFFF"/>
        </w:rPr>
        <w:t xml:space="preserve">·        Experience of having successfully deployed similar </w:t>
      </w:r>
      <w:r w:rsidR="00CD3F31" w:rsidRPr="001672B8">
        <w:rPr>
          <w:rFonts w:ascii="Arial Narrow" w:hAnsi="Arial Narrow" w:cs="Segoe UI"/>
          <w:color w:val="000000" w:themeColor="text1"/>
          <w:bdr w:val="none" w:sz="0" w:space="0" w:color="auto" w:frame="1"/>
          <w:shd w:val="clear" w:color="auto" w:fill="FFFFFF"/>
        </w:rPr>
        <w:t>assignments</w:t>
      </w:r>
      <w:r w:rsidRPr="001672B8">
        <w:rPr>
          <w:rFonts w:ascii="Arial Narrow" w:hAnsi="Arial Narrow" w:cs="Segoe UI"/>
          <w:color w:val="000000" w:themeColor="text1"/>
          <w:bdr w:val="none" w:sz="0" w:space="0" w:color="auto" w:frame="1"/>
          <w:shd w:val="clear" w:color="auto" w:fill="FFFFFF"/>
        </w:rPr>
        <w:t>;</w:t>
      </w:r>
      <w:r w:rsidRPr="001672B8">
        <w:rPr>
          <w:rFonts w:ascii="Arial Narrow" w:hAnsi="Arial Narrow" w:cs="Segoe UI"/>
          <w:color w:val="000000" w:themeColor="text1"/>
        </w:rPr>
        <w:br/>
      </w:r>
      <w:r w:rsidR="004322C3" w:rsidRPr="001672B8">
        <w:rPr>
          <w:rFonts w:ascii="Arial Narrow" w:hAnsi="Arial Narrow" w:cs="Segoe UI"/>
          <w:color w:val="000000" w:themeColor="text1"/>
          <w:bdr w:val="none" w:sz="0" w:space="0" w:color="auto" w:frame="1"/>
          <w:shd w:val="clear" w:color="auto" w:fill="FFFFFF"/>
        </w:rPr>
        <w:t xml:space="preserve">·        References </w:t>
      </w:r>
      <w:r w:rsidRPr="001672B8">
        <w:rPr>
          <w:rFonts w:ascii="Arial Narrow" w:hAnsi="Arial Narrow" w:cs="Segoe UI"/>
          <w:color w:val="000000" w:themeColor="text1"/>
          <w:bdr w:val="none" w:sz="0" w:space="0" w:color="auto" w:frame="1"/>
          <w:shd w:val="clear" w:color="auto" w:fill="FFFFFF"/>
        </w:rPr>
        <w:t>for similar</w:t>
      </w:r>
      <w:r w:rsidR="004322C3" w:rsidRPr="001672B8">
        <w:rPr>
          <w:rFonts w:ascii="Arial Narrow" w:hAnsi="Arial Narrow" w:cs="Segoe UI"/>
          <w:color w:val="000000" w:themeColor="text1"/>
          <w:bdr w:val="none" w:sz="0" w:space="0" w:color="auto" w:frame="1"/>
          <w:shd w:val="clear" w:color="auto" w:fill="FFFFFF"/>
        </w:rPr>
        <w:t xml:space="preserve"> assignments;</w:t>
      </w:r>
      <w:r w:rsidR="004322C3" w:rsidRPr="001672B8">
        <w:rPr>
          <w:rFonts w:ascii="Arial Narrow" w:hAnsi="Arial Narrow" w:cs="Segoe UI"/>
          <w:color w:val="000000" w:themeColor="text1"/>
        </w:rPr>
        <w:br/>
      </w:r>
      <w:r w:rsidR="004322C3" w:rsidRPr="001672B8">
        <w:rPr>
          <w:rFonts w:ascii="Arial Narrow" w:hAnsi="Arial Narrow" w:cs="Segoe UI"/>
          <w:color w:val="000000" w:themeColor="text1"/>
        </w:rPr>
        <w:br/>
      </w:r>
      <w:r w:rsidR="004322C3" w:rsidRPr="001672B8">
        <w:rPr>
          <w:rFonts w:ascii="Arial Narrow" w:hAnsi="Arial Narrow" w:cs="Segoe UI"/>
          <w:b/>
          <w:bCs/>
          <w:color w:val="000000" w:themeColor="text1"/>
          <w:bdr w:val="none" w:sz="0" w:space="0" w:color="auto" w:frame="1"/>
          <w:shd w:val="clear" w:color="auto" w:fill="FFFFFF"/>
        </w:rPr>
        <w:t xml:space="preserve">Submission Deadline: </w:t>
      </w:r>
      <w:r w:rsidR="00CA4ABF" w:rsidRPr="001672B8">
        <w:rPr>
          <w:rFonts w:ascii="Arial Narrow" w:hAnsi="Arial Narrow" w:cs="Segoe UI"/>
          <w:b/>
          <w:bCs/>
          <w:color w:val="000000" w:themeColor="text1"/>
          <w:bdr w:val="none" w:sz="0" w:space="0" w:color="auto" w:frame="1"/>
          <w:shd w:val="clear" w:color="auto" w:fill="FFFFFF"/>
        </w:rPr>
        <w:t>08</w:t>
      </w:r>
      <w:r w:rsidR="00BB2CC0" w:rsidRPr="001672B8">
        <w:rPr>
          <w:rFonts w:ascii="Arial Narrow" w:hAnsi="Arial Narrow" w:cs="Segoe UI"/>
          <w:b/>
          <w:bCs/>
          <w:color w:val="000000" w:themeColor="text1"/>
          <w:bdr w:val="none" w:sz="0" w:space="0" w:color="auto" w:frame="1"/>
          <w:shd w:val="clear" w:color="auto" w:fill="FFFFFF"/>
          <w:vertAlign w:val="superscript"/>
        </w:rPr>
        <w:t>th</w:t>
      </w:r>
      <w:r w:rsidR="00BB2CC0" w:rsidRPr="001672B8">
        <w:rPr>
          <w:rFonts w:ascii="Arial Narrow" w:hAnsi="Arial Narrow" w:cs="Segoe UI"/>
          <w:b/>
          <w:bCs/>
          <w:color w:val="000000" w:themeColor="text1"/>
          <w:bdr w:val="none" w:sz="0" w:space="0" w:color="auto" w:frame="1"/>
          <w:shd w:val="clear" w:color="auto" w:fill="FFFFFF"/>
        </w:rPr>
        <w:t xml:space="preserve"> </w:t>
      </w:r>
      <w:r w:rsidR="004322C3" w:rsidRPr="001672B8">
        <w:rPr>
          <w:rFonts w:ascii="Arial Narrow" w:hAnsi="Arial Narrow" w:cs="Segoe UI"/>
          <w:b/>
          <w:bCs/>
          <w:color w:val="000000" w:themeColor="text1"/>
          <w:bdr w:val="none" w:sz="0" w:space="0" w:color="auto" w:frame="1"/>
          <w:shd w:val="clear" w:color="auto" w:fill="FFFFFF"/>
        </w:rPr>
        <w:t>March 202</w:t>
      </w:r>
      <w:r w:rsidR="00CA4ABF" w:rsidRPr="001672B8">
        <w:rPr>
          <w:rFonts w:ascii="Arial Narrow" w:hAnsi="Arial Narrow" w:cs="Segoe UI"/>
          <w:b/>
          <w:bCs/>
          <w:color w:val="000000" w:themeColor="text1"/>
          <w:bdr w:val="none" w:sz="0" w:space="0" w:color="auto" w:frame="1"/>
          <w:shd w:val="clear" w:color="auto" w:fill="FFFFFF"/>
        </w:rPr>
        <w:t>3</w:t>
      </w:r>
      <w:r w:rsidR="00DD6F37" w:rsidRPr="001672B8">
        <w:rPr>
          <w:rFonts w:ascii="Arial Narrow" w:hAnsi="Arial Narrow" w:cs="Segoe UI"/>
          <w:b/>
          <w:bCs/>
          <w:color w:val="000000" w:themeColor="text1"/>
          <w:bdr w:val="none" w:sz="0" w:space="0" w:color="auto" w:frame="1"/>
          <w:shd w:val="clear" w:color="auto" w:fill="FFFFFF"/>
        </w:rPr>
        <w:t xml:space="preserve"> at 14:00</w:t>
      </w:r>
    </w:p>
    <w:p w14:paraId="22172592" w14:textId="7F87FABB" w:rsidR="00ED3D7C" w:rsidRPr="001672B8" w:rsidRDefault="00D50F3C" w:rsidP="009978A1">
      <w:pPr>
        <w:spacing w:after="0"/>
        <w:jc w:val="both"/>
        <w:rPr>
          <w:rFonts w:ascii="Arial Narrow" w:hAnsi="Arial Narrow" w:cs="Segoe UI"/>
          <w:b/>
          <w:bCs/>
          <w:color w:val="000000" w:themeColor="text1"/>
          <w:bdr w:val="none" w:sz="0" w:space="0" w:color="auto" w:frame="1"/>
          <w:shd w:val="clear" w:color="auto" w:fill="FFFFFF"/>
        </w:rPr>
      </w:pPr>
      <w:r w:rsidRPr="001672B8">
        <w:rPr>
          <w:rFonts w:ascii="Arial Narrow" w:hAnsi="Arial Narrow" w:cs="Segoe UI"/>
          <w:b/>
          <w:bCs/>
          <w:color w:val="000000" w:themeColor="text1"/>
          <w:bdr w:val="none" w:sz="0" w:space="0" w:color="auto" w:frame="1"/>
          <w:shd w:val="clear" w:color="auto" w:fill="FFFFFF"/>
        </w:rPr>
        <w:t xml:space="preserve"> </w:t>
      </w:r>
    </w:p>
    <w:p w14:paraId="29D1A272" w14:textId="04BEAD9D" w:rsidR="00BB2CC0" w:rsidRPr="001672B8" w:rsidRDefault="00BB2CC0" w:rsidP="00C75DB3">
      <w:pPr>
        <w:spacing w:after="0"/>
        <w:jc w:val="both"/>
        <w:rPr>
          <w:rFonts w:ascii="Arial Narrow" w:hAnsi="Arial Narrow" w:cs="Segoe UI"/>
          <w:color w:val="000000" w:themeColor="text1"/>
          <w:bdr w:val="none" w:sz="0" w:space="0" w:color="auto" w:frame="1"/>
          <w:shd w:val="clear" w:color="auto" w:fill="FFFFFF"/>
        </w:rPr>
      </w:pPr>
      <w:r w:rsidRPr="001672B8">
        <w:rPr>
          <w:rFonts w:ascii="Arial Narrow" w:hAnsi="Arial Narrow" w:cs="Segoe UI"/>
          <w:b/>
          <w:bCs/>
          <w:color w:val="000000" w:themeColor="text1"/>
          <w:bdr w:val="none" w:sz="0" w:space="0" w:color="auto" w:frame="1"/>
          <w:shd w:val="clear" w:color="auto" w:fill="FFFFFF"/>
        </w:rPr>
        <w:t>Disclaimer:</w:t>
      </w:r>
    </w:p>
    <w:p w14:paraId="39BB099D" w14:textId="77777777" w:rsidR="00845698" w:rsidRDefault="0042783B" w:rsidP="009978A1">
      <w:pPr>
        <w:pStyle w:val="NormalWeb"/>
        <w:spacing w:after="0" w:afterAutospacing="0"/>
        <w:rPr>
          <w:rFonts w:ascii="Arial Narrow" w:hAnsi="Arial Narrow"/>
          <w:color w:val="000000"/>
          <w:sz w:val="22"/>
          <w:szCs w:val="22"/>
          <w:lang w:val="en-US"/>
        </w:rPr>
      </w:pPr>
      <w:r w:rsidRPr="001672B8">
        <w:rPr>
          <w:rFonts w:ascii="Arial Narrow" w:hAnsi="Arial Narrow"/>
          <w:color w:val="000000"/>
          <w:sz w:val="22"/>
          <w:szCs w:val="22"/>
          <w:lang w:val="en-US"/>
        </w:rPr>
        <w:t>The NPCC reserves the right to accept or reject any interest expressed</w:t>
      </w:r>
      <w:r w:rsidR="00DE56D0" w:rsidRPr="001672B8">
        <w:rPr>
          <w:rFonts w:ascii="Arial Narrow" w:hAnsi="Arial Narrow"/>
          <w:color w:val="000000"/>
          <w:sz w:val="22"/>
          <w:szCs w:val="22"/>
          <w:lang w:val="en-US"/>
        </w:rPr>
        <w:t xml:space="preserve"> and or</w:t>
      </w:r>
      <w:r w:rsidRPr="001672B8">
        <w:rPr>
          <w:rFonts w:ascii="Arial Narrow" w:hAnsi="Arial Narrow"/>
          <w:color w:val="000000"/>
          <w:sz w:val="22"/>
          <w:szCs w:val="22"/>
          <w:lang w:val="en-US"/>
        </w:rPr>
        <w:t xml:space="preserve"> annul the EOI without incurring any liability whatsoever to any </w:t>
      </w:r>
      <w:r w:rsidR="00CA4ABF" w:rsidRPr="001672B8">
        <w:rPr>
          <w:rFonts w:ascii="Arial Narrow" w:hAnsi="Arial Narrow"/>
          <w:color w:val="000000"/>
          <w:sz w:val="22"/>
          <w:szCs w:val="22"/>
          <w:lang w:val="en-US"/>
        </w:rPr>
        <w:t>Service Provider</w:t>
      </w:r>
      <w:r w:rsidRPr="001672B8">
        <w:rPr>
          <w:rFonts w:ascii="Arial Narrow" w:hAnsi="Arial Narrow"/>
          <w:color w:val="000000"/>
          <w:sz w:val="22"/>
          <w:szCs w:val="22"/>
          <w:lang w:val="en-US"/>
        </w:rPr>
        <w:t xml:space="preserve">. </w:t>
      </w:r>
    </w:p>
    <w:p w14:paraId="5B70B293" w14:textId="6F4EB678" w:rsidR="004322C3" w:rsidRPr="001672B8" w:rsidRDefault="004322C3" w:rsidP="009978A1">
      <w:pPr>
        <w:pStyle w:val="NormalWeb"/>
        <w:spacing w:after="0" w:afterAutospacing="0"/>
        <w:rPr>
          <w:rFonts w:ascii="Arial Narrow" w:hAnsi="Arial Narrow" w:cs="Segoe UI"/>
          <w:color w:val="000000" w:themeColor="text1"/>
          <w:sz w:val="22"/>
          <w:szCs w:val="22"/>
          <w:bdr w:val="none" w:sz="0" w:space="0" w:color="auto" w:frame="1"/>
          <w:shd w:val="clear" w:color="auto" w:fill="FFFFFF"/>
          <w:lang w:val="en-US"/>
        </w:rPr>
      </w:pPr>
      <w:r w:rsidRPr="001672B8">
        <w:rPr>
          <w:rFonts w:ascii="Arial Narrow" w:hAnsi="Arial Narrow" w:cs="Segoe UI"/>
          <w:color w:val="000000" w:themeColor="text1"/>
          <w:sz w:val="22"/>
          <w:szCs w:val="22"/>
          <w:lang w:val="en-US"/>
        </w:rPr>
        <w:lastRenderedPageBreak/>
        <w:br/>
      </w:r>
      <w:r w:rsidRPr="001672B8">
        <w:rPr>
          <w:rFonts w:ascii="Arial Narrow" w:hAnsi="Arial Narrow" w:cs="Segoe UI"/>
          <w:color w:val="000000" w:themeColor="text1"/>
          <w:sz w:val="22"/>
          <w:szCs w:val="22"/>
          <w:bdr w:val="none" w:sz="0" w:space="0" w:color="auto" w:frame="1"/>
          <w:shd w:val="clear" w:color="auto" w:fill="FFFFFF"/>
          <w:lang w:val="en-US"/>
        </w:rPr>
        <w:t>For any additional information, kindly reach out to the NPCC.</w:t>
      </w:r>
      <w:r w:rsidRPr="001672B8">
        <w:rPr>
          <w:rFonts w:ascii="Arial Narrow" w:hAnsi="Arial Narrow" w:cs="Segoe UI"/>
          <w:color w:val="000000" w:themeColor="text1"/>
          <w:sz w:val="22"/>
          <w:szCs w:val="22"/>
          <w:lang w:val="en-US"/>
        </w:rPr>
        <w:br/>
      </w:r>
      <w:r w:rsidRPr="001672B8">
        <w:rPr>
          <w:rFonts w:ascii="Arial Narrow" w:hAnsi="Arial Narrow" w:cs="Segoe UI"/>
          <w:color w:val="000000" w:themeColor="text1"/>
          <w:sz w:val="22"/>
          <w:szCs w:val="22"/>
          <w:lang w:val="en-US"/>
        </w:rPr>
        <w:br/>
      </w:r>
      <w:r w:rsidRPr="001672B8">
        <w:rPr>
          <w:rFonts w:ascii="Arial Narrow" w:hAnsi="Arial Narrow" w:cs="Segoe UI"/>
          <w:color w:val="000000" w:themeColor="text1"/>
          <w:sz w:val="22"/>
          <w:szCs w:val="22"/>
          <w:bdr w:val="none" w:sz="0" w:space="0" w:color="auto" w:frame="1"/>
          <w:shd w:val="clear" w:color="auto" w:fill="FFFFFF"/>
          <w:lang w:val="en-US"/>
        </w:rPr>
        <w:t>NPCC, 3rd Floor,</w:t>
      </w:r>
      <w:r w:rsidRPr="001672B8">
        <w:rPr>
          <w:rFonts w:ascii="Arial Narrow" w:hAnsi="Arial Narrow" w:cs="Segoe UI"/>
          <w:color w:val="000000" w:themeColor="text1"/>
          <w:sz w:val="22"/>
          <w:szCs w:val="22"/>
          <w:lang w:val="en-US"/>
        </w:rPr>
        <w:br/>
      </w:r>
      <w:r w:rsidRPr="001672B8">
        <w:rPr>
          <w:rFonts w:ascii="Arial Narrow" w:hAnsi="Arial Narrow" w:cs="Segoe UI"/>
          <w:color w:val="000000" w:themeColor="text1"/>
          <w:sz w:val="22"/>
          <w:szCs w:val="22"/>
          <w:bdr w:val="none" w:sz="0" w:space="0" w:color="auto" w:frame="1"/>
          <w:shd w:val="clear" w:color="auto" w:fill="FFFFFF"/>
          <w:lang w:val="en-US"/>
        </w:rPr>
        <w:t>The Catalyst,</w:t>
      </w:r>
      <w:r w:rsidRPr="001672B8">
        <w:rPr>
          <w:rFonts w:ascii="Arial Narrow" w:hAnsi="Arial Narrow" w:cs="Segoe UI"/>
          <w:color w:val="000000" w:themeColor="text1"/>
          <w:sz w:val="22"/>
          <w:szCs w:val="22"/>
          <w:lang w:val="en-US"/>
        </w:rPr>
        <w:br/>
      </w:r>
      <w:r w:rsidRPr="001672B8">
        <w:rPr>
          <w:rFonts w:ascii="Arial Narrow" w:hAnsi="Arial Narrow" w:cs="Segoe UI"/>
          <w:color w:val="000000" w:themeColor="text1"/>
          <w:sz w:val="22"/>
          <w:szCs w:val="22"/>
          <w:bdr w:val="none" w:sz="0" w:space="0" w:color="auto" w:frame="1"/>
          <w:shd w:val="clear" w:color="auto" w:fill="FFFFFF"/>
          <w:lang w:val="en-US"/>
        </w:rPr>
        <w:t>Silicon Avenue,</w:t>
      </w:r>
      <w:r w:rsidRPr="001672B8">
        <w:rPr>
          <w:rFonts w:ascii="Arial Narrow" w:hAnsi="Arial Narrow" w:cs="Segoe UI"/>
          <w:color w:val="000000" w:themeColor="text1"/>
          <w:sz w:val="22"/>
          <w:szCs w:val="22"/>
          <w:lang w:val="en-US"/>
        </w:rPr>
        <w:br/>
      </w:r>
      <w:r w:rsidRPr="001672B8">
        <w:rPr>
          <w:rFonts w:ascii="Arial Narrow" w:hAnsi="Arial Narrow" w:cs="Segoe UI"/>
          <w:color w:val="000000" w:themeColor="text1"/>
          <w:sz w:val="22"/>
          <w:szCs w:val="22"/>
          <w:bdr w:val="none" w:sz="0" w:space="0" w:color="auto" w:frame="1"/>
          <w:shd w:val="clear" w:color="auto" w:fill="FFFFFF"/>
          <w:lang w:val="en-US"/>
        </w:rPr>
        <w:t>Ebene.</w:t>
      </w:r>
      <w:r w:rsidRPr="001672B8">
        <w:rPr>
          <w:rFonts w:ascii="Arial Narrow" w:hAnsi="Arial Narrow" w:cs="Segoe UI"/>
          <w:color w:val="000000" w:themeColor="text1"/>
          <w:sz w:val="22"/>
          <w:szCs w:val="22"/>
          <w:lang w:val="en-US"/>
        </w:rPr>
        <w:br/>
      </w:r>
      <w:r w:rsidRPr="001672B8">
        <w:rPr>
          <w:rFonts w:ascii="Arial Narrow" w:hAnsi="Arial Narrow" w:cs="Segoe UI"/>
          <w:color w:val="000000" w:themeColor="text1"/>
          <w:sz w:val="22"/>
          <w:szCs w:val="22"/>
          <w:bdr w:val="none" w:sz="0" w:space="0" w:color="auto" w:frame="1"/>
          <w:shd w:val="clear" w:color="auto" w:fill="FFFFFF"/>
          <w:lang w:val="en-US"/>
        </w:rPr>
        <w:t>467</w:t>
      </w:r>
      <w:r w:rsidR="00ED3D7C" w:rsidRPr="001672B8">
        <w:rPr>
          <w:rFonts w:ascii="Arial Narrow" w:hAnsi="Arial Narrow" w:cs="Segoe UI"/>
          <w:color w:val="000000" w:themeColor="text1"/>
          <w:sz w:val="22"/>
          <w:szCs w:val="22"/>
          <w:bdr w:val="none" w:sz="0" w:space="0" w:color="auto" w:frame="1"/>
          <w:shd w:val="clear" w:color="auto" w:fill="FFFFFF"/>
          <w:lang w:val="en-US"/>
        </w:rPr>
        <w:t xml:space="preserve"> </w:t>
      </w:r>
      <w:r w:rsidRPr="001672B8">
        <w:rPr>
          <w:rFonts w:ascii="Arial Narrow" w:hAnsi="Arial Narrow" w:cs="Segoe UI"/>
          <w:color w:val="000000" w:themeColor="text1"/>
          <w:sz w:val="22"/>
          <w:szCs w:val="22"/>
          <w:bdr w:val="none" w:sz="0" w:space="0" w:color="auto" w:frame="1"/>
          <w:shd w:val="clear" w:color="auto" w:fill="FFFFFF"/>
          <w:lang w:val="en-US"/>
        </w:rPr>
        <w:t>77</w:t>
      </w:r>
      <w:r w:rsidR="00ED3D7C" w:rsidRPr="001672B8">
        <w:rPr>
          <w:rFonts w:ascii="Arial Narrow" w:hAnsi="Arial Narrow" w:cs="Segoe UI"/>
          <w:color w:val="000000" w:themeColor="text1"/>
          <w:sz w:val="22"/>
          <w:szCs w:val="22"/>
          <w:bdr w:val="none" w:sz="0" w:space="0" w:color="auto" w:frame="1"/>
          <w:shd w:val="clear" w:color="auto" w:fill="FFFFFF"/>
          <w:lang w:val="en-US"/>
        </w:rPr>
        <w:t xml:space="preserve"> </w:t>
      </w:r>
      <w:r w:rsidRPr="001672B8">
        <w:rPr>
          <w:rFonts w:ascii="Arial Narrow" w:hAnsi="Arial Narrow" w:cs="Segoe UI"/>
          <w:color w:val="000000" w:themeColor="text1"/>
          <w:sz w:val="22"/>
          <w:szCs w:val="22"/>
          <w:bdr w:val="none" w:sz="0" w:space="0" w:color="auto" w:frame="1"/>
          <w:shd w:val="clear" w:color="auto" w:fill="FFFFFF"/>
          <w:lang w:val="en-US"/>
        </w:rPr>
        <w:t>00.</w:t>
      </w:r>
      <w:r w:rsidRPr="001672B8">
        <w:rPr>
          <w:rFonts w:ascii="Arial Narrow" w:hAnsi="Arial Narrow" w:cs="Segoe UI"/>
          <w:color w:val="000000" w:themeColor="text1"/>
          <w:sz w:val="22"/>
          <w:szCs w:val="22"/>
          <w:lang w:val="en-US"/>
        </w:rPr>
        <w:br/>
      </w:r>
      <w:r w:rsidR="00ED3D7C" w:rsidRPr="001672B8">
        <w:rPr>
          <w:rFonts w:ascii="Arial Narrow" w:hAnsi="Arial Narrow" w:cs="Segoe UI"/>
          <w:color w:val="000000" w:themeColor="text1"/>
          <w:sz w:val="22"/>
          <w:szCs w:val="22"/>
          <w:bdr w:val="none" w:sz="0" w:space="0" w:color="auto" w:frame="1"/>
          <w:shd w:val="clear" w:color="auto" w:fill="FFFFFF"/>
          <w:lang w:val="en-US"/>
        </w:rPr>
        <w:t>Email:</w:t>
      </w:r>
      <w:r w:rsidR="007166F6" w:rsidRPr="001672B8">
        <w:rPr>
          <w:rFonts w:ascii="Arial Narrow" w:hAnsi="Arial Narrow" w:cs="Segoe UI"/>
          <w:color w:val="000000" w:themeColor="text1"/>
          <w:sz w:val="22"/>
          <w:szCs w:val="22"/>
          <w:bdr w:val="none" w:sz="0" w:space="0" w:color="auto" w:frame="1"/>
          <w:shd w:val="clear" w:color="auto" w:fill="FFFFFF"/>
          <w:lang w:val="en-US"/>
        </w:rPr>
        <w:t xml:space="preserve"> </w:t>
      </w:r>
      <w:r w:rsidR="000C2C79" w:rsidRPr="001672B8">
        <w:rPr>
          <w:rFonts w:ascii="Arial Narrow" w:hAnsi="Arial Narrow" w:cs="Segoe UI"/>
          <w:color w:val="000000" w:themeColor="text1"/>
          <w:sz w:val="22"/>
          <w:szCs w:val="22"/>
          <w:bdr w:val="none" w:sz="0" w:space="0" w:color="auto" w:frame="1"/>
          <w:shd w:val="clear" w:color="auto" w:fill="FFFFFF"/>
          <w:lang w:val="en-US"/>
        </w:rPr>
        <w:t>npccmauritius@intnet.mu</w:t>
      </w:r>
    </w:p>
    <w:p w14:paraId="27D52828" w14:textId="7CA3724C" w:rsidR="00AD42CF" w:rsidRPr="0055308E" w:rsidRDefault="00AD42CF" w:rsidP="00AD42CF">
      <w:pPr>
        <w:pStyle w:val="NormalWeb"/>
        <w:spacing w:before="0" w:beforeAutospacing="0" w:after="0" w:afterAutospacing="0"/>
        <w:rPr>
          <w:rFonts w:ascii="Arial Narrow" w:hAnsi="Arial Narrow" w:cs="Segoe UI"/>
          <w:color w:val="000000" w:themeColor="text1"/>
          <w:sz w:val="22"/>
          <w:szCs w:val="22"/>
          <w:lang w:val="en-US"/>
        </w:rPr>
      </w:pPr>
      <w:r w:rsidRPr="001672B8">
        <w:rPr>
          <w:rFonts w:ascii="Arial Narrow" w:hAnsi="Arial Narrow" w:cs="Segoe UI"/>
          <w:color w:val="000000" w:themeColor="text1"/>
          <w:sz w:val="22"/>
          <w:szCs w:val="22"/>
          <w:lang w:val="en-US"/>
        </w:rPr>
        <w:t>Website: www.npccmauritius.</w:t>
      </w:r>
      <w:bookmarkEnd w:id="1"/>
    </w:p>
    <w:sectPr w:rsidR="00AD42CF" w:rsidRPr="00553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AB0"/>
    <w:multiLevelType w:val="multilevel"/>
    <w:tmpl w:val="29762184"/>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1EFB40AD"/>
    <w:multiLevelType w:val="multilevel"/>
    <w:tmpl w:val="AE4071E4"/>
    <w:lvl w:ilvl="0">
      <w:start w:val="5"/>
      <w:numFmt w:val="decimal"/>
      <w:lvlText w:val="%1"/>
      <w:lvlJc w:val="left"/>
      <w:pPr>
        <w:ind w:left="405" w:hanging="405"/>
      </w:pPr>
      <w:rPr>
        <w:rFonts w:hint="default"/>
        <w:color w:val="000000"/>
      </w:rPr>
    </w:lvl>
    <w:lvl w:ilvl="1">
      <w:start w:val="4"/>
      <w:numFmt w:val="decimal"/>
      <w:lvlText w:val="%1.%2"/>
      <w:lvlJc w:val="left"/>
      <w:pPr>
        <w:ind w:left="405" w:hanging="405"/>
      </w:pPr>
      <w:rPr>
        <w:rFonts w:hint="default"/>
        <w:color w:val="000000"/>
      </w:rPr>
    </w:lvl>
    <w:lvl w:ilvl="2">
      <w:start w:val="2"/>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2A677A7D"/>
    <w:multiLevelType w:val="hybridMultilevel"/>
    <w:tmpl w:val="76C4B590"/>
    <w:lvl w:ilvl="0" w:tplc="83863772">
      <w:start w:val="4"/>
      <w:numFmt w:val="bullet"/>
      <w:lvlText w:val="-"/>
      <w:lvlJc w:val="left"/>
      <w:pPr>
        <w:ind w:left="720" w:hanging="360"/>
      </w:pPr>
      <w:rPr>
        <w:rFonts w:ascii="Arial Narrow" w:eastAsiaTheme="minorHAnsi" w:hAnsi="Arial Narrow"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3E7EBE"/>
    <w:multiLevelType w:val="hybridMultilevel"/>
    <w:tmpl w:val="139CC8D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F5D93"/>
    <w:multiLevelType w:val="hybridMultilevel"/>
    <w:tmpl w:val="9F201480"/>
    <w:lvl w:ilvl="0" w:tplc="60702728">
      <w:start w:val="3"/>
      <w:numFmt w:val="bullet"/>
      <w:lvlText w:val="-"/>
      <w:lvlJc w:val="left"/>
      <w:pPr>
        <w:ind w:left="720" w:hanging="360"/>
      </w:pPr>
      <w:rPr>
        <w:rFonts w:ascii="Arial Narrow" w:eastAsiaTheme="minorHAnsi" w:hAnsi="Arial Narrow"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3A4643"/>
    <w:multiLevelType w:val="hybridMultilevel"/>
    <w:tmpl w:val="94D65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3B404C"/>
    <w:multiLevelType w:val="multilevel"/>
    <w:tmpl w:val="59AEEECC"/>
    <w:lvl w:ilvl="0">
      <w:start w:val="1"/>
      <w:numFmt w:val="decimal"/>
      <w:lvlText w:val="%1.0"/>
      <w:lvlJc w:val="left"/>
      <w:pPr>
        <w:ind w:left="218" w:hanging="360"/>
      </w:pPr>
      <w:rPr>
        <w:rFonts w:hint="default"/>
        <w:b w:val="0"/>
        <w:bCs w:val="0"/>
      </w:rPr>
    </w:lvl>
    <w:lvl w:ilvl="1">
      <w:start w:val="1"/>
      <w:numFmt w:val="decimal"/>
      <w:lvlText w:val="%1.%2"/>
      <w:lvlJc w:val="left"/>
      <w:pPr>
        <w:ind w:left="938" w:hanging="360"/>
      </w:pPr>
      <w:rPr>
        <w:rFonts w:hint="default"/>
      </w:rPr>
    </w:lvl>
    <w:lvl w:ilvl="2">
      <w:start w:val="1"/>
      <w:numFmt w:val="decimal"/>
      <w:lvlText w:val="%1.%2.%3"/>
      <w:lvlJc w:val="left"/>
      <w:pPr>
        <w:ind w:left="2018" w:hanging="720"/>
      </w:pPr>
      <w:rPr>
        <w:rFonts w:hint="default"/>
      </w:rPr>
    </w:lvl>
    <w:lvl w:ilvl="3">
      <w:start w:val="1"/>
      <w:numFmt w:val="decimal"/>
      <w:lvlText w:val="%1.%2.%3.%4"/>
      <w:lvlJc w:val="left"/>
      <w:pPr>
        <w:ind w:left="2738" w:hanging="720"/>
      </w:pPr>
      <w:rPr>
        <w:rFonts w:hint="default"/>
      </w:rPr>
    </w:lvl>
    <w:lvl w:ilvl="4">
      <w:start w:val="1"/>
      <w:numFmt w:val="decimal"/>
      <w:lvlText w:val="%1.%2.%3.%4.%5"/>
      <w:lvlJc w:val="left"/>
      <w:pPr>
        <w:ind w:left="3818" w:hanging="1080"/>
      </w:pPr>
      <w:rPr>
        <w:rFonts w:hint="default"/>
      </w:rPr>
    </w:lvl>
    <w:lvl w:ilvl="5">
      <w:start w:val="1"/>
      <w:numFmt w:val="decimal"/>
      <w:lvlText w:val="%1.%2.%3.%4.%5.%6"/>
      <w:lvlJc w:val="left"/>
      <w:pPr>
        <w:ind w:left="4538" w:hanging="1080"/>
      </w:pPr>
      <w:rPr>
        <w:rFonts w:hint="default"/>
      </w:rPr>
    </w:lvl>
    <w:lvl w:ilvl="6">
      <w:start w:val="1"/>
      <w:numFmt w:val="decimal"/>
      <w:lvlText w:val="%1.%2.%3.%4.%5.%6.%7"/>
      <w:lvlJc w:val="left"/>
      <w:pPr>
        <w:ind w:left="5618" w:hanging="1440"/>
      </w:pPr>
      <w:rPr>
        <w:rFonts w:hint="default"/>
      </w:rPr>
    </w:lvl>
    <w:lvl w:ilvl="7">
      <w:start w:val="1"/>
      <w:numFmt w:val="decimal"/>
      <w:lvlText w:val="%1.%2.%3.%4.%5.%6.%7.%8"/>
      <w:lvlJc w:val="left"/>
      <w:pPr>
        <w:ind w:left="6338" w:hanging="1440"/>
      </w:pPr>
      <w:rPr>
        <w:rFonts w:hint="default"/>
      </w:rPr>
    </w:lvl>
    <w:lvl w:ilvl="8">
      <w:start w:val="1"/>
      <w:numFmt w:val="decimal"/>
      <w:lvlText w:val="%1.%2.%3.%4.%5.%6.%7.%8.%9"/>
      <w:lvlJc w:val="left"/>
      <w:pPr>
        <w:ind w:left="7058" w:hanging="1440"/>
      </w:pPr>
      <w:rPr>
        <w:rFonts w:hint="default"/>
      </w:rPr>
    </w:lvl>
  </w:abstractNum>
  <w:num w:numId="1" w16cid:durableId="1208296352">
    <w:abstractNumId w:val="5"/>
  </w:num>
  <w:num w:numId="2" w16cid:durableId="1430614005">
    <w:abstractNumId w:val="6"/>
  </w:num>
  <w:num w:numId="3" w16cid:durableId="821504742">
    <w:abstractNumId w:val="3"/>
  </w:num>
  <w:num w:numId="4" w16cid:durableId="932935499">
    <w:abstractNumId w:val="2"/>
  </w:num>
  <w:num w:numId="5" w16cid:durableId="1404063949">
    <w:abstractNumId w:val="4"/>
  </w:num>
  <w:num w:numId="6" w16cid:durableId="375205658">
    <w:abstractNumId w:val="1"/>
  </w:num>
  <w:num w:numId="7" w16cid:durableId="54541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C3"/>
    <w:rsid w:val="00050185"/>
    <w:rsid w:val="00072F25"/>
    <w:rsid w:val="000B1C14"/>
    <w:rsid w:val="000C2C79"/>
    <w:rsid w:val="001016F4"/>
    <w:rsid w:val="00165A1D"/>
    <w:rsid w:val="001672B8"/>
    <w:rsid w:val="00186869"/>
    <w:rsid w:val="00194CC8"/>
    <w:rsid w:val="001C3F95"/>
    <w:rsid w:val="00214F22"/>
    <w:rsid w:val="002249BD"/>
    <w:rsid w:val="00235691"/>
    <w:rsid w:val="002A26DC"/>
    <w:rsid w:val="0030779A"/>
    <w:rsid w:val="00337D86"/>
    <w:rsid w:val="00354BB8"/>
    <w:rsid w:val="00366AE4"/>
    <w:rsid w:val="003833AF"/>
    <w:rsid w:val="00396700"/>
    <w:rsid w:val="003C54EA"/>
    <w:rsid w:val="0040075B"/>
    <w:rsid w:val="0042783B"/>
    <w:rsid w:val="004322C3"/>
    <w:rsid w:val="00450C0C"/>
    <w:rsid w:val="00461DEE"/>
    <w:rsid w:val="004764A5"/>
    <w:rsid w:val="00483BB5"/>
    <w:rsid w:val="00531EA0"/>
    <w:rsid w:val="00532D42"/>
    <w:rsid w:val="005348CD"/>
    <w:rsid w:val="0055308E"/>
    <w:rsid w:val="005614FE"/>
    <w:rsid w:val="005629A0"/>
    <w:rsid w:val="005A25CF"/>
    <w:rsid w:val="005A6188"/>
    <w:rsid w:val="005C16C8"/>
    <w:rsid w:val="005D1F9E"/>
    <w:rsid w:val="00600E6E"/>
    <w:rsid w:val="00606B16"/>
    <w:rsid w:val="0067136B"/>
    <w:rsid w:val="006D33C1"/>
    <w:rsid w:val="006D63BA"/>
    <w:rsid w:val="006F7B4B"/>
    <w:rsid w:val="00714F3A"/>
    <w:rsid w:val="007166F6"/>
    <w:rsid w:val="007326F8"/>
    <w:rsid w:val="00751769"/>
    <w:rsid w:val="00783C4F"/>
    <w:rsid w:val="007915BE"/>
    <w:rsid w:val="007A310D"/>
    <w:rsid w:val="00845698"/>
    <w:rsid w:val="00875C6F"/>
    <w:rsid w:val="008A07AE"/>
    <w:rsid w:val="008E0A84"/>
    <w:rsid w:val="00916C7F"/>
    <w:rsid w:val="00925F50"/>
    <w:rsid w:val="0097548A"/>
    <w:rsid w:val="0099500E"/>
    <w:rsid w:val="009978A1"/>
    <w:rsid w:val="009F0F32"/>
    <w:rsid w:val="00A15778"/>
    <w:rsid w:val="00A21AE5"/>
    <w:rsid w:val="00A310A6"/>
    <w:rsid w:val="00A3676D"/>
    <w:rsid w:val="00A738D2"/>
    <w:rsid w:val="00A91A75"/>
    <w:rsid w:val="00A938A4"/>
    <w:rsid w:val="00AD17DE"/>
    <w:rsid w:val="00AD42CF"/>
    <w:rsid w:val="00AE7B49"/>
    <w:rsid w:val="00B126E9"/>
    <w:rsid w:val="00B36A9C"/>
    <w:rsid w:val="00B5734F"/>
    <w:rsid w:val="00BB2CC0"/>
    <w:rsid w:val="00BC424E"/>
    <w:rsid w:val="00BD0C23"/>
    <w:rsid w:val="00BD5A0D"/>
    <w:rsid w:val="00BD6FB5"/>
    <w:rsid w:val="00C43488"/>
    <w:rsid w:val="00C75DB3"/>
    <w:rsid w:val="00C922B6"/>
    <w:rsid w:val="00CA4ABF"/>
    <w:rsid w:val="00CB7A4A"/>
    <w:rsid w:val="00CD3F31"/>
    <w:rsid w:val="00D15D89"/>
    <w:rsid w:val="00D50F3C"/>
    <w:rsid w:val="00D52D1F"/>
    <w:rsid w:val="00D70983"/>
    <w:rsid w:val="00DB0156"/>
    <w:rsid w:val="00DC3380"/>
    <w:rsid w:val="00DD1B6C"/>
    <w:rsid w:val="00DD6F37"/>
    <w:rsid w:val="00DE56D0"/>
    <w:rsid w:val="00E03D8D"/>
    <w:rsid w:val="00E32399"/>
    <w:rsid w:val="00E63A7E"/>
    <w:rsid w:val="00E92214"/>
    <w:rsid w:val="00EA63CA"/>
    <w:rsid w:val="00EB7E2D"/>
    <w:rsid w:val="00ED3D7C"/>
    <w:rsid w:val="00F1134B"/>
    <w:rsid w:val="00F1239D"/>
    <w:rsid w:val="00F12E15"/>
    <w:rsid w:val="00F30506"/>
    <w:rsid w:val="00F8756F"/>
    <w:rsid w:val="00FA535F"/>
    <w:rsid w:val="00FA53CF"/>
    <w:rsid w:val="00FB5A33"/>
    <w:rsid w:val="00FE1689"/>
    <w:rsid w:val="00FE20F1"/>
    <w:rsid w:val="00FE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5F13"/>
  <w15:chartTrackingRefBased/>
  <w15:docId w15:val="{7873C66A-D08C-44C7-8421-B40CD243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38A4"/>
    <w:pPr>
      <w:ind w:left="720"/>
      <w:contextualSpacing/>
    </w:pPr>
  </w:style>
  <w:style w:type="paragraph" w:styleId="NormalWeb">
    <w:name w:val="Normal (Web)"/>
    <w:basedOn w:val="Normal"/>
    <w:uiPriority w:val="99"/>
    <w:unhideWhenUsed/>
    <w:rsid w:val="0042783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AD42CF"/>
    <w:rPr>
      <w:color w:val="0563C1" w:themeColor="hyperlink"/>
      <w:u w:val="single"/>
    </w:rPr>
  </w:style>
  <w:style w:type="character" w:styleId="UnresolvedMention">
    <w:name w:val="Unresolved Mention"/>
    <w:basedOn w:val="DefaultParagraphFont"/>
    <w:uiPriority w:val="99"/>
    <w:semiHidden/>
    <w:unhideWhenUsed/>
    <w:rsid w:val="00AD42CF"/>
    <w:rPr>
      <w:color w:val="605E5C"/>
      <w:shd w:val="clear" w:color="auto" w:fill="E1DFDD"/>
    </w:rPr>
  </w:style>
  <w:style w:type="character" w:customStyle="1" w:styleId="ListParagraphChar">
    <w:name w:val="List Paragraph Char"/>
    <w:basedOn w:val="DefaultParagraphFont"/>
    <w:link w:val="ListParagraph"/>
    <w:uiPriority w:val="34"/>
    <w:locked/>
    <w:rsid w:val="006F7B4B"/>
  </w:style>
  <w:style w:type="table" w:styleId="TableGrid">
    <w:name w:val="Table Grid"/>
    <w:basedOn w:val="TableNormal"/>
    <w:uiPriority w:val="59"/>
    <w:rsid w:val="006F7B4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1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pccmauritius.org/images/download/4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850</Words>
  <Characters>4675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Devesh Maunthrooa</dc:creator>
  <cp:keywords/>
  <dc:description/>
  <cp:lastModifiedBy>Avishay Ramduth</cp:lastModifiedBy>
  <cp:revision>26</cp:revision>
  <cp:lastPrinted>2022-03-10T12:47:00Z</cp:lastPrinted>
  <dcterms:created xsi:type="dcterms:W3CDTF">2023-02-16T10:55:00Z</dcterms:created>
  <dcterms:modified xsi:type="dcterms:W3CDTF">2023-02-21T07:25:00Z</dcterms:modified>
</cp:coreProperties>
</file>